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A9EF5" w14:textId="77777777" w:rsidR="00166323" w:rsidRPr="0026228E" w:rsidRDefault="00166323">
      <w:pPr>
        <w:rPr>
          <w:rFonts w:ascii="Oswald" w:hAnsi="Oswald"/>
          <w:sz w:val="20"/>
          <w:szCs w:val="20"/>
          <w:lang w:val="en-US"/>
        </w:rPr>
      </w:pPr>
      <w:bookmarkStart w:id="0" w:name="_GoBack"/>
      <w:bookmarkEnd w:id="0"/>
    </w:p>
    <w:p w14:paraId="6650ECF3" w14:textId="77777777" w:rsidR="00D6317C" w:rsidRDefault="00D6317C" w:rsidP="00D6317C">
      <w:pPr>
        <w:pStyle w:val="ListParagraph"/>
        <w:spacing w:line="360" w:lineRule="auto"/>
        <w:ind w:left="1440" w:hanging="720"/>
        <w:jc w:val="center"/>
        <w:rPr>
          <w:rFonts w:ascii="Oswald" w:hAnsi="Oswald"/>
          <w:b/>
          <w:i/>
          <w:sz w:val="24"/>
          <w:szCs w:val="24"/>
        </w:rPr>
      </w:pPr>
    </w:p>
    <w:p w14:paraId="499F1F36" w14:textId="77777777" w:rsidR="00D6317C" w:rsidRPr="003A25AB" w:rsidRDefault="0093384A" w:rsidP="00D6317C">
      <w:pPr>
        <w:pStyle w:val="ListParagraph"/>
        <w:spacing w:line="360" w:lineRule="auto"/>
        <w:ind w:left="1440" w:hanging="720"/>
        <w:jc w:val="center"/>
        <w:rPr>
          <w:rFonts w:ascii="Arial" w:hAnsi="Arial" w:cs="Arial"/>
          <w:b/>
          <w:i/>
        </w:rPr>
      </w:pPr>
      <w:r w:rsidRPr="003A25AB">
        <w:rPr>
          <w:rFonts w:ascii="Arial" w:hAnsi="Arial" w:cs="Arial"/>
          <w:b/>
          <w:i/>
        </w:rPr>
        <w:t>RAPORT PRIVIND STAREA CALITĂȚI</w:t>
      </w:r>
      <w:r w:rsidR="007D3178" w:rsidRPr="003A25AB">
        <w:rPr>
          <w:rFonts w:ascii="Arial" w:hAnsi="Arial" w:cs="Arial"/>
          <w:b/>
          <w:i/>
        </w:rPr>
        <w:t>I APEI  DE SUPRAFAȚĂ ȘI</w:t>
      </w:r>
      <w:r w:rsidR="00D6317C" w:rsidRPr="003A25AB">
        <w:rPr>
          <w:rFonts w:ascii="Arial" w:hAnsi="Arial" w:cs="Arial"/>
          <w:b/>
          <w:i/>
        </w:rPr>
        <w:t xml:space="preserve"> SUBTERANE DIN JUDE</w:t>
      </w:r>
      <w:r w:rsidR="007D3178" w:rsidRPr="003A25AB">
        <w:rPr>
          <w:rFonts w:ascii="Arial" w:hAnsi="Arial" w:cs="Arial"/>
          <w:b/>
          <w:i/>
        </w:rPr>
        <w:t>Ț</w:t>
      </w:r>
      <w:r w:rsidR="00D6317C" w:rsidRPr="003A25AB">
        <w:rPr>
          <w:rFonts w:ascii="Arial" w:hAnsi="Arial" w:cs="Arial"/>
          <w:b/>
          <w:i/>
        </w:rPr>
        <w:t>UL BUZ</w:t>
      </w:r>
      <w:r w:rsidR="007D3178" w:rsidRPr="003A25AB">
        <w:rPr>
          <w:rFonts w:ascii="Arial" w:hAnsi="Arial" w:cs="Arial"/>
          <w:b/>
          <w:i/>
        </w:rPr>
        <w:t>Ă</w:t>
      </w:r>
      <w:r w:rsidR="00D6317C" w:rsidRPr="003A25AB">
        <w:rPr>
          <w:rFonts w:ascii="Arial" w:hAnsi="Arial" w:cs="Arial"/>
          <w:b/>
          <w:i/>
        </w:rPr>
        <w:t>U</w:t>
      </w:r>
    </w:p>
    <w:p w14:paraId="787D3AE6" w14:textId="77777777" w:rsidR="00D6317C" w:rsidRPr="003A25AB" w:rsidRDefault="00D6317C" w:rsidP="00D6317C">
      <w:pPr>
        <w:pStyle w:val="ListParagraph"/>
        <w:spacing w:line="360" w:lineRule="auto"/>
        <w:ind w:left="1980"/>
        <w:rPr>
          <w:rFonts w:ascii="Arial" w:hAnsi="Arial" w:cs="Arial"/>
          <w:b/>
          <w:i/>
        </w:rPr>
      </w:pPr>
    </w:p>
    <w:p w14:paraId="7749730D" w14:textId="77777777" w:rsidR="00D6317C" w:rsidRPr="003A25AB" w:rsidRDefault="00D6317C" w:rsidP="000C70A5">
      <w:pPr>
        <w:pStyle w:val="ListParagraph"/>
        <w:spacing w:after="0" w:line="300" w:lineRule="auto"/>
        <w:ind w:left="1080"/>
        <w:rPr>
          <w:rFonts w:ascii="Arial" w:hAnsi="Arial" w:cs="Arial"/>
          <w:b/>
          <w:i/>
        </w:rPr>
      </w:pPr>
      <w:r w:rsidRPr="003A25AB">
        <w:rPr>
          <w:rFonts w:ascii="Arial" w:hAnsi="Arial" w:cs="Arial"/>
          <w:b/>
          <w:i/>
        </w:rPr>
        <w:t>1. Aspecte generale</w:t>
      </w:r>
    </w:p>
    <w:p w14:paraId="57CFB055" w14:textId="77777777" w:rsidR="00D6317C" w:rsidRDefault="00D6317C" w:rsidP="000C70A5">
      <w:pPr>
        <w:pStyle w:val="ListParagraph"/>
        <w:spacing w:after="0" w:line="300" w:lineRule="auto"/>
        <w:ind w:left="0" w:firstLine="567"/>
        <w:jc w:val="both"/>
        <w:rPr>
          <w:rFonts w:ascii="Arial" w:hAnsi="Arial" w:cs="Arial"/>
          <w:iCs/>
        </w:rPr>
      </w:pPr>
      <w:r w:rsidRPr="003A25AB">
        <w:rPr>
          <w:rFonts w:ascii="Arial" w:hAnsi="Arial" w:cs="Arial"/>
        </w:rPr>
        <w:t>Administra</w:t>
      </w:r>
      <w:r w:rsidR="007D3178" w:rsidRPr="003A25AB">
        <w:rPr>
          <w:rFonts w:ascii="Arial" w:hAnsi="Arial" w:cs="Arial"/>
        </w:rPr>
        <w:t>ț</w:t>
      </w:r>
      <w:r w:rsidR="0093384A" w:rsidRPr="003A25AB">
        <w:rPr>
          <w:rFonts w:ascii="Arial" w:hAnsi="Arial" w:cs="Arial"/>
        </w:rPr>
        <w:t>ia Bazinală de Apă Buzău – Ialomiț</w:t>
      </w:r>
      <w:r w:rsidRPr="003A25AB">
        <w:rPr>
          <w:rFonts w:ascii="Arial" w:hAnsi="Arial" w:cs="Arial"/>
        </w:rPr>
        <w:t xml:space="preserve">a este una dintre cele 11 </w:t>
      </w:r>
      <w:r w:rsidR="00CF1895">
        <w:rPr>
          <w:rFonts w:ascii="Arial" w:hAnsi="Arial" w:cs="Arial"/>
        </w:rPr>
        <w:t>subunităț</w:t>
      </w:r>
      <w:r w:rsidR="0093384A" w:rsidRPr="003A25AB">
        <w:rPr>
          <w:rFonts w:ascii="Arial" w:hAnsi="Arial" w:cs="Arial"/>
        </w:rPr>
        <w:t>i ale Administrației Naționale Apele Române și reprezintă autoritatea investită cu aplicarea unitară a strategiei naționale î</w:t>
      </w:r>
      <w:r w:rsidRPr="003A25AB">
        <w:rPr>
          <w:rFonts w:ascii="Arial" w:hAnsi="Arial" w:cs="Arial"/>
        </w:rPr>
        <w:t>n d</w:t>
      </w:r>
      <w:r w:rsidR="0093384A" w:rsidRPr="003A25AB">
        <w:rPr>
          <w:rFonts w:ascii="Arial" w:hAnsi="Arial" w:cs="Arial"/>
        </w:rPr>
        <w:t>omeniul gospodă</w:t>
      </w:r>
      <w:r w:rsidRPr="003A25AB">
        <w:rPr>
          <w:rFonts w:ascii="Arial" w:hAnsi="Arial" w:cs="Arial"/>
        </w:rPr>
        <w:t xml:space="preserve">ririi resurselor </w:t>
      </w:r>
      <w:r w:rsidR="0093384A" w:rsidRPr="003A25AB">
        <w:rPr>
          <w:rFonts w:ascii="Arial" w:hAnsi="Arial" w:cs="Arial"/>
        </w:rPr>
        <w:t>de apă, pe teritoriul spațiului hidrografic Buzău – Ialomița. Își desfașoară</w:t>
      </w:r>
      <w:r w:rsidRPr="003A25AB">
        <w:rPr>
          <w:rFonts w:ascii="Arial" w:hAnsi="Arial" w:cs="Arial"/>
        </w:rPr>
        <w:t xml:space="preserve"> activitate</w:t>
      </w:r>
      <w:r w:rsidR="0093384A" w:rsidRPr="003A25AB">
        <w:rPr>
          <w:rFonts w:ascii="Arial" w:hAnsi="Arial" w:cs="Arial"/>
        </w:rPr>
        <w:t>a în bazinele hidrografice Buzău, Călmățui, Ialomița, Mostiștea și Dunărea (sector Oltenița-Brăila), avâ</w:t>
      </w:r>
      <w:r w:rsidRPr="003A25AB">
        <w:rPr>
          <w:rFonts w:ascii="Arial" w:hAnsi="Arial" w:cs="Arial"/>
        </w:rPr>
        <w:t>nd o</w:t>
      </w:r>
      <w:r w:rsidRPr="003A25AB">
        <w:rPr>
          <w:rFonts w:ascii="Arial" w:hAnsi="Arial" w:cs="Arial"/>
          <w:iCs/>
        </w:rPr>
        <w:t xml:space="preserve"> suprafaţă de 2</w:t>
      </w:r>
      <w:r w:rsidR="0093384A" w:rsidRPr="003A25AB">
        <w:rPr>
          <w:rFonts w:ascii="Arial" w:hAnsi="Arial" w:cs="Arial"/>
          <w:iCs/>
        </w:rPr>
        <w:t>6.470,64 km², ceea ce reprezintă</w:t>
      </w:r>
      <w:r w:rsidRPr="003A25AB">
        <w:rPr>
          <w:rFonts w:ascii="Arial" w:hAnsi="Arial" w:cs="Arial"/>
          <w:iCs/>
        </w:rPr>
        <w:t xml:space="preserve"> 11,11 % din teritoriul ţării. </w:t>
      </w:r>
    </w:p>
    <w:p w14:paraId="55AC9B66" w14:textId="77777777" w:rsidR="00F433D1" w:rsidRDefault="00D6317C" w:rsidP="000C70A5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 xml:space="preserve">Reţeaua hidrografică cuprinde un număr de </w:t>
      </w:r>
      <w:r w:rsidRPr="003A25AB">
        <w:rPr>
          <w:rFonts w:ascii="Arial" w:hAnsi="Arial" w:cs="Arial"/>
          <w:bCs/>
        </w:rPr>
        <w:t>266 cursuri de apă cadastrate</w:t>
      </w:r>
      <w:r w:rsidRPr="003A25AB">
        <w:rPr>
          <w:rFonts w:ascii="Arial" w:hAnsi="Arial" w:cs="Arial"/>
        </w:rPr>
        <w:t xml:space="preserve"> cu o lungime totală de </w:t>
      </w:r>
      <w:r w:rsidRPr="003A25AB">
        <w:rPr>
          <w:rFonts w:ascii="Arial" w:hAnsi="Arial" w:cs="Arial"/>
          <w:bCs/>
        </w:rPr>
        <w:t>6.062 km.</w:t>
      </w:r>
      <w:r w:rsidRPr="003A25AB">
        <w:rPr>
          <w:rFonts w:ascii="Arial" w:hAnsi="Arial" w:cs="Arial"/>
        </w:rPr>
        <w:t xml:space="preserve"> </w:t>
      </w:r>
    </w:p>
    <w:p w14:paraId="59D26ED2" w14:textId="77777777" w:rsidR="00F433D1" w:rsidRPr="003A25AB" w:rsidRDefault="00F433D1" w:rsidP="000C70A5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Arial" w:hAnsi="Arial" w:cs="Arial"/>
        </w:rPr>
      </w:pPr>
      <w:r w:rsidRPr="00F433D1">
        <w:rPr>
          <w:rFonts w:ascii="Arial" w:hAnsi="Arial" w:cs="Arial"/>
        </w:rPr>
        <w:t>Din punct de vedere adminis</w:t>
      </w:r>
      <w:r>
        <w:rPr>
          <w:rFonts w:ascii="Arial" w:hAnsi="Arial" w:cs="Arial"/>
        </w:rPr>
        <w:t>trativ, spațiul hidrografic Buzău-Ialomița cuprinde teritorii din 9 județ</w:t>
      </w:r>
      <w:r w:rsidRPr="00F433D1">
        <w:rPr>
          <w:rFonts w:ascii="Arial" w:hAnsi="Arial" w:cs="Arial"/>
        </w:rPr>
        <w:t>e, respectiv: C</w:t>
      </w:r>
      <w:r>
        <w:rPr>
          <w:rFonts w:ascii="Arial" w:hAnsi="Arial" w:cs="Arial"/>
        </w:rPr>
        <w:t>ălărași, Damboviț</w:t>
      </w:r>
      <w:r w:rsidRPr="00F433D1">
        <w:rPr>
          <w:rFonts w:ascii="Arial" w:hAnsi="Arial" w:cs="Arial"/>
        </w:rPr>
        <w:t>a, Prahova, Ilfov</w:t>
      </w:r>
      <w:r>
        <w:rPr>
          <w:rFonts w:ascii="Arial" w:hAnsi="Arial" w:cs="Arial"/>
        </w:rPr>
        <w:t>, Ialomița, Brașov, Covasna, Buză</w:t>
      </w:r>
      <w:r w:rsidRPr="00F433D1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ș</w:t>
      </w:r>
      <w:r w:rsidRPr="00F433D1">
        <w:rPr>
          <w:rFonts w:ascii="Arial" w:hAnsi="Arial" w:cs="Arial"/>
        </w:rPr>
        <w:t>i Br</w:t>
      </w:r>
      <w:r>
        <w:rPr>
          <w:rFonts w:ascii="Arial" w:hAnsi="Arial" w:cs="Arial"/>
        </w:rPr>
        <w:t>ă</w:t>
      </w:r>
      <w:r w:rsidRPr="00F433D1">
        <w:rPr>
          <w:rFonts w:ascii="Arial" w:hAnsi="Arial" w:cs="Arial"/>
        </w:rPr>
        <w:t>ila, pe unele în întregime, iar pe altele într-un anumit procent.</w:t>
      </w:r>
    </w:p>
    <w:p w14:paraId="03BA1529" w14:textId="77777777" w:rsidR="00D6317C" w:rsidRPr="003A25AB" w:rsidRDefault="00D6317C" w:rsidP="00D6317C">
      <w:pPr>
        <w:autoSpaceDE w:val="0"/>
        <w:autoSpaceDN w:val="0"/>
        <w:adjustRightInd w:val="0"/>
        <w:rPr>
          <w:rFonts w:ascii="Arial" w:hAnsi="Arial" w:cs="Arial"/>
        </w:rPr>
      </w:pPr>
    </w:p>
    <w:p w14:paraId="14CA84C3" w14:textId="0AB06F6B" w:rsidR="00D6317C" w:rsidRPr="003A25AB" w:rsidRDefault="00AE55BA" w:rsidP="00AE55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2DAF19D7" wp14:editId="531AE65C">
            <wp:extent cx="5616470" cy="4015409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992" cy="402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EF87" w14:textId="77777777" w:rsidR="00D6317C" w:rsidRPr="003A25AB" w:rsidRDefault="00D6317C" w:rsidP="00D6317C">
      <w:pPr>
        <w:autoSpaceDE w:val="0"/>
        <w:autoSpaceDN w:val="0"/>
        <w:adjustRightInd w:val="0"/>
        <w:rPr>
          <w:rFonts w:ascii="Arial" w:hAnsi="Arial" w:cs="Arial"/>
        </w:rPr>
      </w:pPr>
    </w:p>
    <w:p w14:paraId="6839CFBB" w14:textId="77777777" w:rsidR="00D6317C" w:rsidRPr="003A25AB" w:rsidRDefault="006D5BDC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lastRenderedPageBreak/>
        <w:t>Județul Buzău se află</w:t>
      </w:r>
      <w:r w:rsidR="00D6317C" w:rsidRPr="003A25AB">
        <w:rPr>
          <w:rFonts w:ascii="Arial" w:hAnsi="Arial" w:cs="Arial"/>
        </w:rPr>
        <w:t xml:space="preserve"> pe</w:t>
      </w:r>
      <w:r w:rsidRPr="003A25AB">
        <w:rPr>
          <w:rFonts w:ascii="Arial" w:hAnsi="Arial" w:cs="Arial"/>
        </w:rPr>
        <w:t xml:space="preserve"> teritoriul administrat de două Administrații Bazinale de Apă: ABA Buzău – Ialomița (85%) și ABA Siret (15%), în administrarea ABA Siret intrând bazinul hidrografic al râul</w:t>
      </w:r>
      <w:r w:rsidR="00F433D1">
        <w:rPr>
          <w:rFonts w:ascii="Arial" w:hAnsi="Arial" w:cs="Arial"/>
        </w:rPr>
        <w:t>ui</w:t>
      </w:r>
      <w:r w:rsidR="00FB4868" w:rsidRPr="003A25AB">
        <w:rPr>
          <w:rFonts w:ascii="Arial" w:hAnsi="Arial" w:cs="Arial"/>
        </w:rPr>
        <w:t xml:space="preserve"> Râmnicul Sărat.</w:t>
      </w:r>
    </w:p>
    <w:p w14:paraId="0CE32A01" w14:textId="77777777" w:rsidR="00D6317C" w:rsidRPr="003A25AB" w:rsidRDefault="006D5BDC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La nivelul județului Buzău există o rețea hidrografică formată î</w:t>
      </w:r>
      <w:r w:rsidR="00D6317C" w:rsidRPr="003A25AB">
        <w:rPr>
          <w:rFonts w:ascii="Arial" w:hAnsi="Arial" w:cs="Arial"/>
        </w:rPr>
        <w:t>n princip</w:t>
      </w:r>
      <w:r w:rsidRPr="003A25AB">
        <w:rPr>
          <w:rFonts w:ascii="Arial" w:hAnsi="Arial" w:cs="Arial"/>
        </w:rPr>
        <w:t>al din râul Buzău și afluenții săi, la care se adaugă o parte a râului Sărata (afluent de Ialomița) și o parte a râului Călmățui (afluent al fluviului Dună</w:t>
      </w:r>
      <w:r w:rsidR="00D6317C" w:rsidRPr="003A25AB">
        <w:rPr>
          <w:rFonts w:ascii="Arial" w:hAnsi="Arial" w:cs="Arial"/>
        </w:rPr>
        <w:t>rea).</w:t>
      </w:r>
    </w:p>
    <w:p w14:paraId="01CF1F84" w14:textId="77777777" w:rsidR="00367F2D" w:rsidRPr="00F94A21" w:rsidRDefault="00367F2D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F94A21">
        <w:rPr>
          <w:rFonts w:ascii="Arial" w:hAnsi="Arial" w:cs="Arial"/>
        </w:rPr>
        <w:t>Conform Directivei Cadru Apă (DCA), prin „corp de apă de suprafaţă” se înţelege un element discret şi semnificativ al apelor de suprafaţă: râu, lac, canal, sector de râu, sector de canal, ape tranzitorii, o parte din apele costiere.</w:t>
      </w:r>
    </w:p>
    <w:p w14:paraId="01F8B272" w14:textId="77777777" w:rsidR="00367F2D" w:rsidRPr="00F94A21" w:rsidRDefault="00367F2D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F94A21">
        <w:rPr>
          <w:rFonts w:ascii="Arial" w:hAnsi="Arial" w:cs="Arial"/>
        </w:rPr>
        <w:t>"Starea bună a apelor de suprafaţă" înseamnă starea atinsă de un corp de apă de suprafaţă atunci când, atât starea sa ecologică, cât şi starea chimică sunt cel puţin “bune”.</w:t>
      </w:r>
    </w:p>
    <w:p w14:paraId="3CE26854" w14:textId="77777777" w:rsidR="00367F2D" w:rsidRPr="00367F2D" w:rsidRDefault="00367F2D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F94A21">
        <w:rPr>
          <w:rFonts w:ascii="Arial" w:hAnsi="Arial" w:cs="Arial"/>
        </w:rPr>
        <w:t>"Starea ecologică" este o expresie a calităţii structurii şi funcţionării ecosistemelor acvatice asociate apelor de suprafaţă, clasificate în concordanţă cu Anexa V a DCA.</w:t>
      </w:r>
    </w:p>
    <w:p w14:paraId="54C92FBB" w14:textId="77777777" w:rsidR="00D6317C" w:rsidRPr="003A25AB" w:rsidRDefault="00D6317C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Conform prev</w:t>
      </w:r>
      <w:r w:rsidR="006D5BDC" w:rsidRPr="003A25AB">
        <w:rPr>
          <w:rFonts w:ascii="Arial" w:hAnsi="Arial" w:cs="Arial"/>
        </w:rPr>
        <w:t>ederilor Directivei mai sus menț</w:t>
      </w:r>
      <w:r w:rsidRPr="003A25AB">
        <w:rPr>
          <w:rFonts w:ascii="Arial" w:hAnsi="Arial" w:cs="Arial"/>
        </w:rPr>
        <w:t xml:space="preserve">ionate, există următoarele categorii de ape de suprafaţă: </w:t>
      </w:r>
    </w:p>
    <w:p w14:paraId="45390D99" w14:textId="77777777" w:rsidR="00D6317C" w:rsidRPr="003A25AB" w:rsidRDefault="00D6317C" w:rsidP="000C70A5">
      <w:pPr>
        <w:pStyle w:val="Default"/>
        <w:spacing w:line="300" w:lineRule="auto"/>
        <w:ind w:firstLine="1080"/>
        <w:rPr>
          <w:rFonts w:ascii="Arial" w:hAnsi="Arial" w:cs="Arial"/>
          <w:color w:val="auto"/>
          <w:sz w:val="22"/>
          <w:szCs w:val="22"/>
          <w:lang w:val="ro-RO"/>
        </w:rPr>
      </w:pPr>
      <w:r w:rsidRPr="003A25AB">
        <w:rPr>
          <w:rFonts w:ascii="Arial" w:hAnsi="Arial" w:cs="Arial"/>
          <w:color w:val="auto"/>
          <w:sz w:val="22"/>
          <w:szCs w:val="22"/>
          <w:lang w:val="ro-RO"/>
        </w:rPr>
        <w:t>-râuri (naturale, puternic modifica</w:t>
      </w:r>
      <w:r w:rsidR="00820C83" w:rsidRPr="003A25AB">
        <w:rPr>
          <w:rFonts w:ascii="Arial" w:hAnsi="Arial" w:cs="Arial"/>
          <w:color w:val="auto"/>
          <w:sz w:val="22"/>
          <w:szCs w:val="22"/>
          <w:lang w:val="ro-RO"/>
        </w:rPr>
        <w:t>te şi artificiale), acestea putâ</w:t>
      </w:r>
      <w:r w:rsidRPr="003A25AB">
        <w:rPr>
          <w:rFonts w:ascii="Arial" w:hAnsi="Arial" w:cs="Arial"/>
          <w:color w:val="auto"/>
          <w:sz w:val="22"/>
          <w:szCs w:val="22"/>
          <w:lang w:val="ro-RO"/>
        </w:rPr>
        <w:t>nd fi permanente sau nepermanente;</w:t>
      </w:r>
    </w:p>
    <w:p w14:paraId="38CB794E" w14:textId="77777777" w:rsidR="00D6317C" w:rsidRPr="003A25AB" w:rsidRDefault="00A43522" w:rsidP="000C70A5">
      <w:pPr>
        <w:pStyle w:val="Default"/>
        <w:spacing w:line="300" w:lineRule="auto"/>
        <w:ind w:firstLine="1080"/>
        <w:rPr>
          <w:rFonts w:ascii="Arial" w:hAnsi="Arial" w:cs="Arial"/>
          <w:color w:val="auto"/>
          <w:sz w:val="22"/>
          <w:szCs w:val="22"/>
          <w:lang w:val="ro-RO"/>
        </w:rPr>
      </w:pPr>
      <w:r>
        <w:rPr>
          <w:rFonts w:ascii="Arial" w:hAnsi="Arial" w:cs="Arial"/>
          <w:color w:val="auto"/>
          <w:sz w:val="22"/>
          <w:szCs w:val="22"/>
          <w:lang w:val="ro-RO"/>
        </w:rPr>
        <w:t>-lacuri naturale;</w:t>
      </w:r>
    </w:p>
    <w:p w14:paraId="70F96D31" w14:textId="37AF7BFD" w:rsidR="00D6317C" w:rsidRDefault="00A43522" w:rsidP="000C70A5">
      <w:pPr>
        <w:pStyle w:val="Default"/>
        <w:spacing w:line="300" w:lineRule="auto"/>
        <w:ind w:firstLine="1080"/>
        <w:rPr>
          <w:rFonts w:ascii="Arial" w:hAnsi="Arial" w:cs="Arial"/>
          <w:color w:val="auto"/>
          <w:sz w:val="22"/>
          <w:szCs w:val="22"/>
          <w:lang w:val="ro-RO"/>
        </w:rPr>
      </w:pPr>
      <w:r>
        <w:rPr>
          <w:rFonts w:ascii="Arial" w:hAnsi="Arial" w:cs="Arial"/>
          <w:color w:val="auto"/>
          <w:sz w:val="22"/>
          <w:szCs w:val="22"/>
          <w:lang w:val="ro-RO"/>
        </w:rPr>
        <w:t>-lacuri de acumulare</w:t>
      </w:r>
      <w:r w:rsidR="009215CE">
        <w:rPr>
          <w:rFonts w:ascii="Arial" w:hAnsi="Arial" w:cs="Arial"/>
          <w:color w:val="auto"/>
          <w:sz w:val="22"/>
          <w:szCs w:val="22"/>
          <w:lang w:val="ro-RO"/>
        </w:rPr>
        <w:t>.</w:t>
      </w:r>
    </w:p>
    <w:p w14:paraId="2BDED20F" w14:textId="7AD939F8" w:rsidR="00D6317C" w:rsidRPr="009215CE" w:rsidRDefault="009215CE" w:rsidP="000C70A5">
      <w:pPr>
        <w:pStyle w:val="Default"/>
        <w:spacing w:line="300" w:lineRule="auto"/>
        <w:ind w:firstLine="108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>
        <w:rPr>
          <w:rFonts w:ascii="Arial" w:hAnsi="Arial" w:cs="Arial"/>
          <w:color w:val="auto"/>
          <w:sz w:val="22"/>
          <w:szCs w:val="22"/>
          <w:lang w:val="ro-RO"/>
        </w:rPr>
        <w:t xml:space="preserve">Reteaua hidrografica existenta la nivelul judetului Buzau a fost delimitata in                   </w:t>
      </w:r>
      <w:r w:rsidR="004A3343" w:rsidRPr="003A25AB">
        <w:rPr>
          <w:rFonts w:ascii="Arial" w:hAnsi="Arial" w:cs="Arial"/>
        </w:rPr>
        <w:t>3</w:t>
      </w:r>
      <w:r w:rsidR="00591E36" w:rsidRPr="003A25AB">
        <w:rPr>
          <w:rFonts w:ascii="Arial" w:hAnsi="Arial" w:cs="Arial"/>
        </w:rPr>
        <w:t>9</w:t>
      </w:r>
      <w:r w:rsidR="00820C83" w:rsidRPr="003A25AB">
        <w:rPr>
          <w:rFonts w:ascii="Arial" w:hAnsi="Arial" w:cs="Arial"/>
        </w:rPr>
        <w:t xml:space="preserve"> de </w:t>
      </w:r>
      <w:proofErr w:type="spellStart"/>
      <w:r w:rsidR="00820C83" w:rsidRPr="003A25AB">
        <w:rPr>
          <w:rFonts w:ascii="Arial" w:hAnsi="Arial" w:cs="Arial"/>
        </w:rPr>
        <w:t>corpuri</w:t>
      </w:r>
      <w:proofErr w:type="spellEnd"/>
      <w:r w:rsidR="00820C83" w:rsidRPr="003A25AB">
        <w:rPr>
          <w:rFonts w:ascii="Arial" w:hAnsi="Arial" w:cs="Arial"/>
        </w:rPr>
        <w:t xml:space="preserve"> de </w:t>
      </w:r>
      <w:proofErr w:type="spellStart"/>
      <w:r w:rsidR="00820C83" w:rsidRPr="003A25AB">
        <w:rPr>
          <w:rFonts w:ascii="Arial" w:hAnsi="Arial" w:cs="Arial"/>
        </w:rPr>
        <w:t>apă</w:t>
      </w:r>
      <w:proofErr w:type="spellEnd"/>
      <w:r w:rsidR="00820C83" w:rsidRPr="003A25AB">
        <w:rPr>
          <w:rFonts w:ascii="Arial" w:hAnsi="Arial" w:cs="Arial"/>
        </w:rPr>
        <w:t xml:space="preserve"> de </w:t>
      </w:r>
      <w:proofErr w:type="spellStart"/>
      <w:r w:rsidR="00820C83" w:rsidRPr="003A25AB">
        <w:rPr>
          <w:rFonts w:ascii="Arial" w:hAnsi="Arial" w:cs="Arial"/>
        </w:rPr>
        <w:t>suprafață</w:t>
      </w:r>
      <w:proofErr w:type="spellEnd"/>
      <w:r w:rsidR="009218E7" w:rsidRPr="003A25AB">
        <w:rPr>
          <w:rFonts w:ascii="Arial" w:hAnsi="Arial" w:cs="Arial"/>
        </w:rPr>
        <w:t xml:space="preserve">, din care 36 se </w:t>
      </w:r>
      <w:proofErr w:type="spellStart"/>
      <w:r w:rsidR="009218E7" w:rsidRPr="003A25AB">
        <w:rPr>
          <w:rFonts w:ascii="Arial" w:hAnsi="Arial" w:cs="Arial"/>
        </w:rPr>
        <w:t>află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în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totalitate</w:t>
      </w:r>
      <w:proofErr w:type="spellEnd"/>
      <w:r w:rsidR="001F4ACF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pe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teritoriul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județului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Buzău</w:t>
      </w:r>
      <w:proofErr w:type="spellEnd"/>
      <w:r w:rsidR="009218E7" w:rsidRPr="003A25AB">
        <w:rPr>
          <w:rFonts w:ascii="Arial" w:hAnsi="Arial" w:cs="Arial"/>
        </w:rPr>
        <w:t xml:space="preserve">, </w:t>
      </w:r>
      <w:proofErr w:type="spellStart"/>
      <w:r w:rsidR="009218E7" w:rsidRPr="003A25AB">
        <w:rPr>
          <w:rFonts w:ascii="Arial" w:hAnsi="Arial" w:cs="Arial"/>
        </w:rPr>
        <w:t>restul</w:t>
      </w:r>
      <w:proofErr w:type="spellEnd"/>
      <w:r w:rsidR="009218E7" w:rsidRPr="003A25AB">
        <w:rPr>
          <w:rFonts w:ascii="Arial" w:hAnsi="Arial" w:cs="Arial"/>
        </w:rPr>
        <w:t xml:space="preserve"> de 3 </w:t>
      </w:r>
      <w:proofErr w:type="spellStart"/>
      <w:r w:rsidR="009218E7" w:rsidRPr="003A25AB">
        <w:rPr>
          <w:rFonts w:ascii="Arial" w:hAnsi="Arial" w:cs="Arial"/>
        </w:rPr>
        <w:t>corpuri</w:t>
      </w:r>
      <w:proofErr w:type="spellEnd"/>
      <w:r w:rsidR="009218E7" w:rsidRPr="003A25AB">
        <w:rPr>
          <w:rFonts w:ascii="Arial" w:hAnsi="Arial" w:cs="Arial"/>
        </w:rPr>
        <w:t xml:space="preserve"> de </w:t>
      </w:r>
      <w:proofErr w:type="spellStart"/>
      <w:r w:rsidR="009218E7" w:rsidRPr="003A25AB">
        <w:rPr>
          <w:rFonts w:ascii="Arial" w:hAnsi="Arial" w:cs="Arial"/>
        </w:rPr>
        <w:t>apă</w:t>
      </w:r>
      <w:proofErr w:type="spellEnd"/>
      <w:r w:rsidR="009218E7" w:rsidRPr="003A25AB">
        <w:rPr>
          <w:rFonts w:ascii="Arial" w:hAnsi="Arial" w:cs="Arial"/>
        </w:rPr>
        <w:t xml:space="preserve"> de </w:t>
      </w:r>
      <w:proofErr w:type="spellStart"/>
      <w:r w:rsidR="009218E7" w:rsidRPr="003A25AB">
        <w:rPr>
          <w:rFonts w:ascii="Arial" w:hAnsi="Arial" w:cs="Arial"/>
        </w:rPr>
        <w:t>suprafață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aflându</w:t>
      </w:r>
      <w:proofErr w:type="spellEnd"/>
      <w:r w:rsidR="009218E7" w:rsidRPr="003A25AB">
        <w:rPr>
          <w:rFonts w:ascii="Arial" w:hAnsi="Arial" w:cs="Arial"/>
        </w:rPr>
        <w:t xml:space="preserve">-se </w:t>
      </w:r>
      <w:proofErr w:type="spellStart"/>
      <w:r w:rsidR="009218E7" w:rsidRPr="003A25AB">
        <w:rPr>
          <w:rFonts w:ascii="Arial" w:hAnsi="Arial" w:cs="Arial"/>
        </w:rPr>
        <w:t>atât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pe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teritoriul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județului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Buzău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cât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și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pe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teritoriul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județelor</w:t>
      </w:r>
      <w:proofErr w:type="spellEnd"/>
      <w:r w:rsidR="009218E7" w:rsidRPr="003A25AB">
        <w:rPr>
          <w:rFonts w:ascii="Arial" w:hAnsi="Arial" w:cs="Arial"/>
        </w:rPr>
        <w:t xml:space="preserve"> </w:t>
      </w:r>
      <w:proofErr w:type="spellStart"/>
      <w:r w:rsidR="009218E7" w:rsidRPr="003A25AB">
        <w:rPr>
          <w:rFonts w:ascii="Arial" w:hAnsi="Arial" w:cs="Arial"/>
        </w:rPr>
        <w:t>vecine</w:t>
      </w:r>
      <w:proofErr w:type="spellEnd"/>
      <w:r w:rsidR="009218E7" w:rsidRPr="003A25AB">
        <w:rPr>
          <w:rFonts w:ascii="Arial" w:hAnsi="Arial" w:cs="Arial"/>
        </w:rPr>
        <w:t xml:space="preserve">, </w:t>
      </w:r>
      <w:proofErr w:type="spellStart"/>
      <w:r w:rsidR="009218E7" w:rsidRPr="003A25AB">
        <w:rPr>
          <w:rFonts w:ascii="Arial" w:hAnsi="Arial" w:cs="Arial"/>
        </w:rPr>
        <w:t>după</w:t>
      </w:r>
      <w:proofErr w:type="spellEnd"/>
      <w:r w:rsidR="009218E7" w:rsidRPr="003A25AB">
        <w:rPr>
          <w:rFonts w:ascii="Arial" w:hAnsi="Arial" w:cs="Arial"/>
        </w:rPr>
        <w:t xml:space="preserve"> cum </w:t>
      </w:r>
      <w:proofErr w:type="spellStart"/>
      <w:r w:rsidR="009218E7" w:rsidRPr="003A25AB">
        <w:rPr>
          <w:rFonts w:ascii="Arial" w:hAnsi="Arial" w:cs="Arial"/>
        </w:rPr>
        <w:t>urmează</w:t>
      </w:r>
      <w:proofErr w:type="spellEnd"/>
      <w:r w:rsidR="009218E7" w:rsidRPr="003A25AB">
        <w:rPr>
          <w:rFonts w:ascii="Arial" w:hAnsi="Arial" w:cs="Arial"/>
        </w:rPr>
        <w:t xml:space="preserve">: </w:t>
      </w:r>
    </w:p>
    <w:p w14:paraId="1E2D5A99" w14:textId="77777777" w:rsidR="00D6317C" w:rsidRPr="003A25AB" w:rsidRDefault="001F4ACF" w:rsidP="000C70A5">
      <w:pPr>
        <w:spacing w:after="0" w:line="300" w:lineRule="auto"/>
        <w:ind w:firstLine="720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-</w:t>
      </w:r>
      <w:r w:rsidR="00367F2D">
        <w:rPr>
          <w:rFonts w:ascii="Arial" w:hAnsi="Arial" w:cs="Arial"/>
        </w:rPr>
        <w:t xml:space="preserve"> </w:t>
      </w:r>
      <w:r w:rsidRPr="003A25AB">
        <w:rPr>
          <w:rFonts w:ascii="Arial" w:hAnsi="Arial" w:cs="Arial"/>
        </w:rPr>
        <w:t>Buză</w:t>
      </w:r>
      <w:r w:rsidR="00581D25" w:rsidRPr="003A25AB">
        <w:rPr>
          <w:rFonts w:ascii="Arial" w:hAnsi="Arial" w:cs="Arial"/>
        </w:rPr>
        <w:t>u_Izv._Ac.Siriu_Și_A</w:t>
      </w:r>
      <w:r w:rsidRPr="003A25AB">
        <w:rPr>
          <w:rFonts w:ascii="Arial" w:hAnsi="Arial" w:cs="Arial"/>
        </w:rPr>
        <w:t>fluenții: străbate teritoriul județului Covasna și teritoriul județ</w:t>
      </w:r>
      <w:r w:rsidR="00D6317C" w:rsidRPr="003A25AB">
        <w:rPr>
          <w:rFonts w:ascii="Arial" w:hAnsi="Arial" w:cs="Arial"/>
        </w:rPr>
        <w:t xml:space="preserve">ului </w:t>
      </w:r>
      <w:r w:rsidRPr="003A25AB">
        <w:rPr>
          <w:rFonts w:ascii="Arial" w:hAnsi="Arial" w:cs="Arial"/>
        </w:rPr>
        <w:t>Buză</w:t>
      </w:r>
      <w:r w:rsidR="00D6317C" w:rsidRPr="003A25AB">
        <w:rPr>
          <w:rFonts w:ascii="Arial" w:hAnsi="Arial" w:cs="Arial"/>
        </w:rPr>
        <w:t>u;</w:t>
      </w:r>
    </w:p>
    <w:p w14:paraId="4CF96E8E" w14:textId="77777777" w:rsidR="00D6317C" w:rsidRPr="003A25AB" w:rsidRDefault="00D6317C" w:rsidP="000C70A5">
      <w:pPr>
        <w:spacing w:after="0" w:line="300" w:lineRule="auto"/>
        <w:ind w:firstLine="720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-</w:t>
      </w:r>
      <w:r w:rsidR="00367F2D">
        <w:rPr>
          <w:rFonts w:ascii="Arial" w:hAnsi="Arial" w:cs="Arial"/>
        </w:rPr>
        <w:t xml:space="preserve"> </w:t>
      </w:r>
      <w:r w:rsidRPr="003A25AB">
        <w:rPr>
          <w:rFonts w:ascii="Arial" w:hAnsi="Arial" w:cs="Arial"/>
        </w:rPr>
        <w:t>S</w:t>
      </w:r>
      <w:r w:rsidR="001F4ACF" w:rsidRPr="003A25AB">
        <w:rPr>
          <w:rFonts w:ascii="Arial" w:hAnsi="Arial" w:cs="Arial"/>
        </w:rPr>
        <w:t>ă</w:t>
      </w:r>
      <w:r w:rsidR="00581D25" w:rsidRPr="003A25AB">
        <w:rPr>
          <w:rFonts w:ascii="Arial" w:hAnsi="Arial" w:cs="Arial"/>
        </w:rPr>
        <w:t>rata_Și_A</w:t>
      </w:r>
      <w:r w:rsidR="001F4ACF" w:rsidRPr="003A25AB">
        <w:rPr>
          <w:rFonts w:ascii="Arial" w:hAnsi="Arial" w:cs="Arial"/>
        </w:rPr>
        <w:t>fluenții: străbate teritoriul județului Ialomița și teritoriul județului Buză</w:t>
      </w:r>
      <w:r w:rsidRPr="003A25AB">
        <w:rPr>
          <w:rFonts w:ascii="Arial" w:hAnsi="Arial" w:cs="Arial"/>
        </w:rPr>
        <w:t>u;</w:t>
      </w:r>
    </w:p>
    <w:p w14:paraId="181328A9" w14:textId="55B4558F" w:rsidR="00D6317C" w:rsidRPr="003A25AB" w:rsidRDefault="00D6317C" w:rsidP="000C70A5">
      <w:pPr>
        <w:spacing w:after="0" w:line="300" w:lineRule="auto"/>
        <w:ind w:firstLine="720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 xml:space="preserve">- </w:t>
      </w:r>
      <w:r w:rsidR="001F4ACF" w:rsidRPr="003A25AB">
        <w:rPr>
          <w:rFonts w:ascii="Arial" w:hAnsi="Arial" w:cs="Arial"/>
        </w:rPr>
        <w:t xml:space="preserve">Călmățui_Izv._Av.Cf.Buzoel: </w:t>
      </w:r>
      <w:r w:rsidR="006D5BDC" w:rsidRPr="003A25AB">
        <w:rPr>
          <w:rFonts w:ascii="Arial" w:hAnsi="Arial" w:cs="Arial"/>
        </w:rPr>
        <w:t>străbate terit</w:t>
      </w:r>
      <w:r w:rsidR="004A3343" w:rsidRPr="003A25AB">
        <w:rPr>
          <w:rFonts w:ascii="Arial" w:hAnsi="Arial" w:cs="Arial"/>
        </w:rPr>
        <w:t>oriul județului Buzău și Brăila;</w:t>
      </w:r>
    </w:p>
    <w:p w14:paraId="320BA487" w14:textId="77777777" w:rsidR="00D6317C" w:rsidRPr="00155516" w:rsidRDefault="007109E7" w:rsidP="000C70A5">
      <w:pPr>
        <w:spacing w:after="0" w:line="300" w:lineRule="auto"/>
        <w:ind w:firstLine="720"/>
        <w:jc w:val="both"/>
        <w:rPr>
          <w:rFonts w:ascii="Arial" w:hAnsi="Arial" w:cs="Arial"/>
        </w:rPr>
      </w:pPr>
      <w:r w:rsidRPr="00155516">
        <w:rPr>
          <w:rFonts w:ascii="Arial" w:hAnsi="Arial" w:cs="Arial"/>
        </w:rPr>
        <w:t>La aceste corpuri de apă de tip râu, pe teritoriul județului Buză</w:t>
      </w:r>
      <w:r w:rsidR="00D6317C" w:rsidRPr="00155516">
        <w:rPr>
          <w:rFonts w:ascii="Arial" w:hAnsi="Arial" w:cs="Arial"/>
        </w:rPr>
        <w:t xml:space="preserve">u </w:t>
      </w:r>
      <w:r w:rsidRPr="00155516">
        <w:rPr>
          <w:rFonts w:ascii="Arial" w:hAnsi="Arial" w:cs="Arial"/>
        </w:rPr>
        <w:t>aflat în administrarea ABA Buzău – Ialomița se mai gă</w:t>
      </w:r>
      <w:r w:rsidR="00D6317C" w:rsidRPr="00155516">
        <w:rPr>
          <w:rFonts w:ascii="Arial" w:hAnsi="Arial" w:cs="Arial"/>
        </w:rPr>
        <w:t>sesc 2</w:t>
      </w:r>
      <w:r w:rsidR="009218E7" w:rsidRPr="00155516">
        <w:rPr>
          <w:rFonts w:ascii="Arial" w:hAnsi="Arial" w:cs="Arial"/>
        </w:rPr>
        <w:t xml:space="preserve"> corpuri de tip lac de acumulare</w:t>
      </w:r>
      <w:r w:rsidR="00D6317C" w:rsidRPr="00155516">
        <w:rPr>
          <w:rFonts w:ascii="Arial" w:hAnsi="Arial" w:cs="Arial"/>
        </w:rPr>
        <w:t xml:space="preserve"> - Ac.</w:t>
      </w:r>
      <w:r w:rsidRPr="00155516">
        <w:rPr>
          <w:rFonts w:ascii="Arial" w:hAnsi="Arial" w:cs="Arial"/>
        </w:rPr>
        <w:t xml:space="preserve"> Siriu ș</w:t>
      </w:r>
      <w:r w:rsidR="007D3178" w:rsidRPr="00155516">
        <w:rPr>
          <w:rFonts w:ascii="Arial" w:hAnsi="Arial" w:cs="Arial"/>
        </w:rPr>
        <w:t xml:space="preserve">i </w:t>
      </w:r>
      <w:r w:rsidR="00367F2D" w:rsidRPr="00155516">
        <w:rPr>
          <w:rFonts w:ascii="Arial" w:hAnsi="Arial" w:cs="Arial"/>
        </w:rPr>
        <w:t>Ac. Câ</w:t>
      </w:r>
      <w:r w:rsidRPr="00155516">
        <w:rPr>
          <w:rFonts w:ascii="Arial" w:hAnsi="Arial" w:cs="Arial"/>
        </w:rPr>
        <w:t>ndeș</w:t>
      </w:r>
      <w:r w:rsidR="00D6317C" w:rsidRPr="00155516">
        <w:rPr>
          <w:rFonts w:ascii="Arial" w:hAnsi="Arial" w:cs="Arial"/>
        </w:rPr>
        <w:t>ti</w:t>
      </w:r>
      <w:r w:rsidR="007D3178" w:rsidRPr="00155516">
        <w:rPr>
          <w:rFonts w:ascii="Arial" w:hAnsi="Arial" w:cs="Arial"/>
        </w:rPr>
        <w:t xml:space="preserve"> </w:t>
      </w:r>
      <w:r w:rsidRPr="00155516">
        <w:rPr>
          <w:rFonts w:ascii="Arial" w:hAnsi="Arial" w:cs="Arial"/>
        </w:rPr>
        <w:t>- și 3 corpuri de apă de tip lac natural – Balta Albă, Balta Amara și Lacul Ciulnița (aflat și pe teritoriul județului Bră</w:t>
      </w:r>
      <w:r w:rsidR="00D6317C" w:rsidRPr="00155516">
        <w:rPr>
          <w:rFonts w:ascii="Arial" w:hAnsi="Arial" w:cs="Arial"/>
        </w:rPr>
        <w:t>ila).</w:t>
      </w:r>
    </w:p>
    <w:p w14:paraId="03B38D50" w14:textId="3AF5FB59" w:rsidR="004A3343" w:rsidRPr="003A25AB" w:rsidRDefault="009215CE" w:rsidP="000C70A5">
      <w:pPr>
        <w:spacing w:after="0" w:line="30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ceea ce priveste apa subterana, </w:t>
      </w:r>
      <w:r w:rsidRPr="00155516">
        <w:rPr>
          <w:rFonts w:ascii="Arial" w:hAnsi="Arial" w:cs="Arial"/>
        </w:rPr>
        <w:t xml:space="preserve">la nivelul ABA Buzău – Ialomița </w:t>
      </w:r>
      <w:r w:rsidR="0073440D" w:rsidRPr="00155516">
        <w:rPr>
          <w:rFonts w:ascii="Arial" w:hAnsi="Arial" w:cs="Arial"/>
        </w:rPr>
        <w:t xml:space="preserve">au fost delimitate </w:t>
      </w:r>
      <w:r>
        <w:rPr>
          <w:rFonts w:ascii="Arial" w:hAnsi="Arial" w:cs="Arial"/>
        </w:rPr>
        <w:t>18</w:t>
      </w:r>
      <w:r w:rsidR="0073440D" w:rsidRPr="00155516">
        <w:rPr>
          <w:rFonts w:ascii="Arial" w:hAnsi="Arial" w:cs="Arial"/>
        </w:rPr>
        <w:t xml:space="preserve"> corpuri de apă</w:t>
      </w:r>
      <w:r w:rsidR="00D6317C" w:rsidRPr="0015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freatica, din care 6 </w:t>
      </w:r>
      <w:r w:rsidR="0073440D" w:rsidRPr="00155516">
        <w:rPr>
          <w:rFonts w:ascii="Arial" w:hAnsi="Arial" w:cs="Arial"/>
        </w:rPr>
        <w:t xml:space="preserve"> </w:t>
      </w:r>
      <w:r w:rsidRPr="00155516">
        <w:rPr>
          <w:rFonts w:ascii="Arial" w:hAnsi="Arial" w:cs="Arial"/>
        </w:rPr>
        <w:t xml:space="preserve">se suprapun </w:t>
      </w:r>
      <w:r>
        <w:rPr>
          <w:rFonts w:ascii="Arial" w:hAnsi="Arial" w:cs="Arial"/>
        </w:rPr>
        <w:t xml:space="preserve">cu </w:t>
      </w:r>
      <w:r w:rsidR="0073440D" w:rsidRPr="00155516">
        <w:rPr>
          <w:rFonts w:ascii="Arial" w:hAnsi="Arial" w:cs="Arial"/>
        </w:rPr>
        <w:t>teritoriul județului Buză</w:t>
      </w:r>
      <w:r w:rsidR="00D6317C" w:rsidRPr="00155516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</w:p>
    <w:p w14:paraId="1A40E75E" w14:textId="77777777" w:rsidR="00D6317C" w:rsidRPr="003A25AB" w:rsidRDefault="00D6317C" w:rsidP="000C70A5">
      <w:pPr>
        <w:spacing w:after="0" w:line="300" w:lineRule="auto"/>
        <w:ind w:firstLine="1080"/>
        <w:jc w:val="both"/>
        <w:rPr>
          <w:rFonts w:ascii="Arial" w:hAnsi="Arial" w:cs="Arial"/>
          <w:b/>
          <w:i/>
        </w:rPr>
      </w:pPr>
      <w:r w:rsidRPr="003A25AB">
        <w:rPr>
          <w:rFonts w:ascii="Arial" w:hAnsi="Arial" w:cs="Arial"/>
          <w:b/>
          <w:i/>
        </w:rPr>
        <w:t>2. Evaluarea corpuri</w:t>
      </w:r>
      <w:r w:rsidR="0073440D" w:rsidRPr="003A25AB">
        <w:rPr>
          <w:rFonts w:ascii="Arial" w:hAnsi="Arial" w:cs="Arial"/>
          <w:b/>
          <w:i/>
        </w:rPr>
        <w:t>lor de apă de suprafață.</w:t>
      </w:r>
    </w:p>
    <w:p w14:paraId="46F8C88E" w14:textId="77777777" w:rsidR="00C427C3" w:rsidRPr="003A25AB" w:rsidRDefault="00D6317C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 xml:space="preserve">Evaluarea stării ecologice şi a potenţialului ecologic pentru </w:t>
      </w:r>
      <w:r w:rsidR="0073440D" w:rsidRPr="003A25AB">
        <w:rPr>
          <w:rFonts w:ascii="Arial" w:hAnsi="Arial" w:cs="Arial"/>
        </w:rPr>
        <w:t>apele de suprafaţă se realizează</w:t>
      </w:r>
      <w:r w:rsidRPr="003A25AB">
        <w:rPr>
          <w:rFonts w:ascii="Arial" w:hAnsi="Arial" w:cs="Arial"/>
        </w:rPr>
        <w:t xml:space="preserve"> conform</w:t>
      </w:r>
      <w:r w:rsidR="0073440D" w:rsidRPr="003A25AB">
        <w:rPr>
          <w:rFonts w:ascii="Arial" w:hAnsi="Arial" w:cs="Arial"/>
        </w:rPr>
        <w:t xml:space="preserve"> </w:t>
      </w:r>
      <w:r w:rsidRPr="003A25AB">
        <w:rPr>
          <w:rFonts w:ascii="Arial" w:hAnsi="Arial" w:cs="Arial"/>
        </w:rPr>
        <w:t>Legii Apelor nr. 107/1996 cu modificările şi completările ulterioare, pe baza metodologiilor privind sistemele de clasificare şi evaluare globală a stării apelor de suprafaţă elaborate conform cerintelor Dire</w:t>
      </w:r>
      <w:r w:rsidR="00155516">
        <w:rPr>
          <w:rFonts w:ascii="Arial" w:hAnsi="Arial" w:cs="Arial"/>
        </w:rPr>
        <w:t>ctivei Cadru a Apei 2000/60/CEE.</w:t>
      </w:r>
    </w:p>
    <w:p w14:paraId="5132CD65" w14:textId="77777777" w:rsidR="00D6317C" w:rsidRPr="003A25AB" w:rsidRDefault="0073440D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Starea calității corpurilor de apă de suprafață (râuri și lacuri) este dată</w:t>
      </w:r>
      <w:r w:rsidR="00D6317C" w:rsidRPr="003A25AB">
        <w:rPr>
          <w:rFonts w:ascii="Arial" w:hAnsi="Arial" w:cs="Arial"/>
        </w:rPr>
        <w:t xml:space="preserve"> de evaluarea </w:t>
      </w:r>
      <w:r w:rsidRPr="003A25AB">
        <w:rPr>
          <w:rFonts w:ascii="Arial" w:hAnsi="Arial" w:cs="Arial"/>
          <w:b/>
        </w:rPr>
        <w:t>stă</w:t>
      </w:r>
      <w:r w:rsidR="00D6317C" w:rsidRPr="003A25AB">
        <w:rPr>
          <w:rFonts w:ascii="Arial" w:hAnsi="Arial" w:cs="Arial"/>
          <w:b/>
        </w:rPr>
        <w:t>rii ecologice</w:t>
      </w:r>
      <w:r w:rsidRPr="003A25AB">
        <w:rPr>
          <w:rFonts w:ascii="Arial" w:hAnsi="Arial" w:cs="Arial"/>
        </w:rPr>
        <w:t xml:space="preserve"> ș</w:t>
      </w:r>
      <w:r w:rsidR="00D6317C" w:rsidRPr="003A25AB">
        <w:rPr>
          <w:rFonts w:ascii="Arial" w:hAnsi="Arial" w:cs="Arial"/>
        </w:rPr>
        <w:t xml:space="preserve">i evaluarea </w:t>
      </w:r>
      <w:r w:rsidRPr="003A25AB">
        <w:rPr>
          <w:rFonts w:ascii="Arial" w:hAnsi="Arial" w:cs="Arial"/>
          <w:b/>
        </w:rPr>
        <w:t>stă</w:t>
      </w:r>
      <w:r w:rsidR="00D6317C" w:rsidRPr="003A25AB">
        <w:rPr>
          <w:rFonts w:ascii="Arial" w:hAnsi="Arial" w:cs="Arial"/>
          <w:b/>
        </w:rPr>
        <w:t>rii chimice</w:t>
      </w:r>
      <w:r w:rsidRPr="003A25AB">
        <w:rPr>
          <w:rFonts w:ascii="Arial" w:hAnsi="Arial" w:cs="Arial"/>
        </w:rPr>
        <w:t xml:space="preserve"> a corpurilor de apă</w:t>
      </w:r>
      <w:r w:rsidR="00D6317C" w:rsidRPr="003A25AB">
        <w:rPr>
          <w:rFonts w:ascii="Arial" w:hAnsi="Arial" w:cs="Arial"/>
        </w:rPr>
        <w:t>.</w:t>
      </w:r>
    </w:p>
    <w:p w14:paraId="24FE856B" w14:textId="77777777" w:rsidR="00D6317C" w:rsidRDefault="00D6317C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Aceast</w:t>
      </w:r>
      <w:r w:rsidR="0073440D" w:rsidRPr="003A25AB">
        <w:rPr>
          <w:rFonts w:ascii="Arial" w:hAnsi="Arial" w:cs="Arial"/>
        </w:rPr>
        <w:t>ă evaluare se realizează anual, pe baza ș</w:t>
      </w:r>
      <w:r w:rsidRPr="003A25AB">
        <w:rPr>
          <w:rFonts w:ascii="Arial" w:hAnsi="Arial" w:cs="Arial"/>
        </w:rPr>
        <w:t>irului de date numerice o</w:t>
      </w:r>
      <w:r w:rsidR="0073440D" w:rsidRPr="003A25AB">
        <w:rPr>
          <w:rFonts w:ascii="Arial" w:hAnsi="Arial" w:cs="Arial"/>
        </w:rPr>
        <w:t>bț</w:t>
      </w:r>
      <w:r w:rsidRPr="003A25AB">
        <w:rPr>
          <w:rFonts w:ascii="Arial" w:hAnsi="Arial" w:cs="Arial"/>
        </w:rPr>
        <w:t>inute prin moni</w:t>
      </w:r>
      <w:r w:rsidR="0073440D" w:rsidRPr="003A25AB">
        <w:rPr>
          <w:rFonts w:ascii="Arial" w:hAnsi="Arial" w:cs="Arial"/>
        </w:rPr>
        <w:t xml:space="preserve">torizarea corpurilor de apă. Corpurile de apă de suprafață se monitorizează în secțiuni, </w:t>
      </w:r>
      <w:r w:rsidR="0073440D" w:rsidRPr="003A25AB">
        <w:rPr>
          <w:rFonts w:ascii="Arial" w:hAnsi="Arial" w:cs="Arial"/>
        </w:rPr>
        <w:lastRenderedPageBreak/>
        <w:t>iar fiecărei secțiuni de monitorizare î</w:t>
      </w:r>
      <w:r w:rsidRPr="003A25AB">
        <w:rPr>
          <w:rFonts w:ascii="Arial" w:hAnsi="Arial" w:cs="Arial"/>
        </w:rPr>
        <w:t xml:space="preserve">i corespunde un anumit tip de program </w:t>
      </w:r>
      <w:r w:rsidR="0073440D" w:rsidRPr="003A25AB">
        <w:rPr>
          <w:rFonts w:ascii="Arial" w:hAnsi="Arial" w:cs="Arial"/>
        </w:rPr>
        <w:t>de monitorizare care este ales î</w:t>
      </w:r>
      <w:r w:rsidRPr="003A25AB">
        <w:rPr>
          <w:rFonts w:ascii="Arial" w:hAnsi="Arial" w:cs="Arial"/>
        </w:rPr>
        <w:t>n concordan</w:t>
      </w:r>
      <w:r w:rsidR="0073440D" w:rsidRPr="003A25AB">
        <w:rPr>
          <w:rFonts w:ascii="Arial" w:hAnsi="Arial" w:cs="Arial"/>
        </w:rPr>
        <w:t>ță</w:t>
      </w:r>
      <w:r w:rsidRPr="003A25AB">
        <w:rPr>
          <w:rFonts w:ascii="Arial" w:hAnsi="Arial" w:cs="Arial"/>
        </w:rPr>
        <w:t xml:space="preserve"> cu specificul corpului respectiv: caracteristicile hidromorfologice, caracterul natural, surse de poluare, etc. </w:t>
      </w:r>
    </w:p>
    <w:p w14:paraId="535118A9" w14:textId="77777777" w:rsidR="009D6C63" w:rsidRPr="009D6C63" w:rsidRDefault="009D6C63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În vederea evaluă</w:t>
      </w:r>
      <w:r w:rsidRPr="009D6C63">
        <w:rPr>
          <w:rFonts w:ascii="Arial" w:hAnsi="Arial" w:cs="Arial"/>
        </w:rPr>
        <w:t>rii ec</w:t>
      </w:r>
      <w:r>
        <w:rPr>
          <w:rFonts w:ascii="Arial" w:hAnsi="Arial" w:cs="Arial"/>
        </w:rPr>
        <w:t>ologice a corpurilor de apă, în conformitate cu cerinț</w:t>
      </w:r>
      <w:r w:rsidRPr="009D6C63">
        <w:rPr>
          <w:rFonts w:ascii="Arial" w:hAnsi="Arial" w:cs="Arial"/>
        </w:rPr>
        <w:t>ele Directivei Cadru Apa</w:t>
      </w:r>
      <w:r>
        <w:rPr>
          <w:rFonts w:ascii="Arial" w:hAnsi="Arial" w:cs="Arial"/>
        </w:rPr>
        <w:t>, fiecă</w:t>
      </w:r>
      <w:r w:rsidRPr="009D6C63">
        <w:rPr>
          <w:rFonts w:ascii="Arial" w:hAnsi="Arial" w:cs="Arial"/>
        </w:rPr>
        <w:t xml:space="preserve">rui corp de apa montorizat i se atribuie unul dintre programele: </w:t>
      </w:r>
      <w:r>
        <w:rPr>
          <w:rFonts w:ascii="Arial" w:hAnsi="Arial" w:cs="Arial"/>
        </w:rPr>
        <w:t xml:space="preserve">                       </w:t>
      </w:r>
      <w:r w:rsidRPr="009D6C63">
        <w:rPr>
          <w:rFonts w:ascii="Arial" w:hAnsi="Arial" w:cs="Arial"/>
          <w:i/>
        </w:rPr>
        <w:t xml:space="preserve">S – Supraveghere </w:t>
      </w:r>
      <w:r>
        <w:rPr>
          <w:rFonts w:ascii="Arial" w:hAnsi="Arial" w:cs="Arial"/>
        </w:rPr>
        <w:t>ș</w:t>
      </w:r>
      <w:r w:rsidRPr="009D6C63">
        <w:rPr>
          <w:rFonts w:ascii="Arial" w:hAnsi="Arial" w:cs="Arial"/>
        </w:rPr>
        <w:t xml:space="preserve">i O – </w:t>
      </w:r>
      <w:r w:rsidRPr="009D6C63">
        <w:rPr>
          <w:rFonts w:ascii="Arial" w:hAnsi="Arial" w:cs="Arial"/>
          <w:i/>
        </w:rPr>
        <w:t>Operațional</w:t>
      </w:r>
      <w:r>
        <w:rPr>
          <w:rFonts w:ascii="Arial" w:hAnsi="Arial" w:cs="Arial"/>
          <w:i/>
        </w:rPr>
        <w:t xml:space="preserve">. </w:t>
      </w:r>
      <w:r w:rsidRPr="009D6C63">
        <w:rPr>
          <w:rFonts w:ascii="Arial" w:hAnsi="Arial" w:cs="Arial"/>
        </w:rPr>
        <w:t xml:space="preserve">Aceste programe sunt reactualizate </w:t>
      </w:r>
      <w:r>
        <w:rPr>
          <w:rFonts w:ascii="Arial" w:hAnsi="Arial" w:cs="Arial"/>
        </w:rPr>
        <w:t>î</w:t>
      </w:r>
      <w:r w:rsidRPr="009D6C63">
        <w:rPr>
          <w:rFonts w:ascii="Arial" w:hAnsi="Arial" w:cs="Arial"/>
        </w:rPr>
        <w:t xml:space="preserve">n fiecare an </w:t>
      </w:r>
      <w:r>
        <w:rPr>
          <w:rFonts w:ascii="Arial" w:hAnsi="Arial" w:cs="Arial"/>
        </w:rPr>
        <w:t>î</w:t>
      </w:r>
      <w:r w:rsidRPr="009D6C63">
        <w:rPr>
          <w:rFonts w:ascii="Arial" w:hAnsi="Arial" w:cs="Arial"/>
        </w:rPr>
        <w:t>n func</w:t>
      </w:r>
      <w:r>
        <w:rPr>
          <w:rFonts w:ascii="Arial" w:hAnsi="Arial" w:cs="Arial"/>
        </w:rPr>
        <w:t>ț</w:t>
      </w:r>
      <w:r w:rsidRPr="009D6C63">
        <w:rPr>
          <w:rFonts w:ascii="Arial" w:hAnsi="Arial" w:cs="Arial"/>
        </w:rPr>
        <w:t>ie de evaluarea ecologic</w:t>
      </w:r>
      <w:r>
        <w:rPr>
          <w:rFonts w:ascii="Arial" w:hAnsi="Arial" w:cs="Arial"/>
        </w:rPr>
        <w:t>ă</w:t>
      </w:r>
      <w:r w:rsidRPr="009D6C63">
        <w:rPr>
          <w:rFonts w:ascii="Arial" w:hAnsi="Arial" w:cs="Arial"/>
        </w:rPr>
        <w:t xml:space="preserve"> realizat</w:t>
      </w:r>
      <w:r>
        <w:rPr>
          <w:rFonts w:ascii="Arial" w:hAnsi="Arial" w:cs="Arial"/>
        </w:rPr>
        <w:t>ă î</w:t>
      </w:r>
      <w:r w:rsidRPr="009D6C63">
        <w:rPr>
          <w:rFonts w:ascii="Arial" w:hAnsi="Arial" w:cs="Arial"/>
        </w:rPr>
        <w:t>n perioadele anterioare.</w:t>
      </w:r>
    </w:p>
    <w:p w14:paraId="692BED79" w14:textId="77777777" w:rsidR="009D6C63" w:rsidRPr="009D6C63" w:rsidRDefault="009D6C63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9D6C63">
        <w:rPr>
          <w:rFonts w:ascii="Arial" w:hAnsi="Arial" w:cs="Arial"/>
        </w:rPr>
        <w:t xml:space="preserve">Programul </w:t>
      </w:r>
      <w:r w:rsidRPr="009D6C63">
        <w:rPr>
          <w:rFonts w:ascii="Arial" w:hAnsi="Arial" w:cs="Arial"/>
          <w:i/>
        </w:rPr>
        <w:t>supraveghere</w:t>
      </w:r>
      <w:r>
        <w:rPr>
          <w:rFonts w:ascii="Arial" w:hAnsi="Arial" w:cs="Arial"/>
          <w:b/>
        </w:rPr>
        <w:t xml:space="preserve"> </w:t>
      </w:r>
      <w:r w:rsidRPr="009D6C63">
        <w:rPr>
          <w:rFonts w:ascii="Arial" w:hAnsi="Arial" w:cs="Arial"/>
        </w:rPr>
        <w:t>este stabilit pentru corpurile de ap</w:t>
      </w:r>
      <w:r>
        <w:rPr>
          <w:rFonts w:ascii="Arial" w:hAnsi="Arial" w:cs="Arial"/>
        </w:rPr>
        <w:t>ă</w:t>
      </w:r>
      <w:r w:rsidRPr="009D6C63">
        <w:rPr>
          <w:rFonts w:ascii="Arial" w:hAnsi="Arial" w:cs="Arial"/>
        </w:rPr>
        <w:t xml:space="preserve"> care </w:t>
      </w:r>
      <w:r>
        <w:rPr>
          <w:rFonts w:ascii="Arial" w:hAnsi="Arial" w:cs="Arial"/>
        </w:rPr>
        <w:t>ș</w:t>
      </w:r>
      <w:r w:rsidRPr="009D6C63">
        <w:rPr>
          <w:rFonts w:ascii="Arial" w:hAnsi="Arial" w:cs="Arial"/>
        </w:rPr>
        <w:t>i-au atins obiectivele de mediu, acestea necesit</w:t>
      </w:r>
      <w:r>
        <w:rPr>
          <w:rFonts w:ascii="Arial" w:hAnsi="Arial" w:cs="Arial"/>
        </w:rPr>
        <w:t>â</w:t>
      </w:r>
      <w:r w:rsidRPr="009D6C63">
        <w:rPr>
          <w:rFonts w:ascii="Arial" w:hAnsi="Arial" w:cs="Arial"/>
        </w:rPr>
        <w:t>nd doar o monitorizare cu frecven</w:t>
      </w:r>
      <w:r>
        <w:rPr>
          <w:rFonts w:ascii="Arial" w:hAnsi="Arial" w:cs="Arial"/>
        </w:rPr>
        <w:t>ță</w:t>
      </w:r>
      <w:r w:rsidRPr="009D6C63">
        <w:rPr>
          <w:rFonts w:ascii="Arial" w:hAnsi="Arial" w:cs="Arial"/>
        </w:rPr>
        <w:t xml:space="preserve"> redus</w:t>
      </w:r>
      <w:r>
        <w:rPr>
          <w:rFonts w:ascii="Arial" w:hAnsi="Arial" w:cs="Arial"/>
        </w:rPr>
        <w:t>ă</w:t>
      </w:r>
      <w:r w:rsidRPr="009D6C63">
        <w:rPr>
          <w:rFonts w:ascii="Arial" w:hAnsi="Arial" w:cs="Arial"/>
        </w:rPr>
        <w:t>.</w:t>
      </w:r>
    </w:p>
    <w:p w14:paraId="5542323E" w14:textId="77777777" w:rsidR="009D6C63" w:rsidRPr="003A25AB" w:rsidRDefault="009D6C63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9D6C63">
        <w:rPr>
          <w:rFonts w:ascii="Arial" w:hAnsi="Arial" w:cs="Arial"/>
        </w:rPr>
        <w:t xml:space="preserve">Programul </w:t>
      </w:r>
      <w:r w:rsidRPr="009D6C63">
        <w:rPr>
          <w:rFonts w:ascii="Arial" w:hAnsi="Arial" w:cs="Arial"/>
          <w:i/>
        </w:rPr>
        <w:t xml:space="preserve">operațional </w:t>
      </w:r>
      <w:r w:rsidRPr="009D6C63">
        <w:rPr>
          <w:rFonts w:ascii="Arial" w:hAnsi="Arial" w:cs="Arial"/>
        </w:rPr>
        <w:t>este atribuit corpurilor de ap</w:t>
      </w:r>
      <w:r>
        <w:rPr>
          <w:rFonts w:ascii="Arial" w:hAnsi="Arial" w:cs="Arial"/>
        </w:rPr>
        <w:t>ă</w:t>
      </w:r>
      <w:r w:rsidRPr="009D6C63">
        <w:rPr>
          <w:rFonts w:ascii="Arial" w:hAnsi="Arial" w:cs="Arial"/>
        </w:rPr>
        <w:t xml:space="preserve"> care nu </w:t>
      </w:r>
      <w:r>
        <w:rPr>
          <w:rFonts w:ascii="Arial" w:hAnsi="Arial" w:cs="Arial"/>
        </w:rPr>
        <w:t>ș</w:t>
      </w:r>
      <w:r w:rsidRPr="009D6C63">
        <w:rPr>
          <w:rFonts w:ascii="Arial" w:hAnsi="Arial" w:cs="Arial"/>
        </w:rPr>
        <w:t>i-au atins obiectivele de mediu pentru unul sau mai mul</w:t>
      </w:r>
      <w:r>
        <w:rPr>
          <w:rFonts w:ascii="Arial" w:hAnsi="Arial" w:cs="Arial"/>
        </w:rPr>
        <w:t>ț</w:t>
      </w:r>
      <w:r w:rsidRPr="009D6C63">
        <w:rPr>
          <w:rFonts w:ascii="Arial" w:hAnsi="Arial" w:cs="Arial"/>
        </w:rPr>
        <w:t>i indicatori.</w:t>
      </w:r>
    </w:p>
    <w:p w14:paraId="678E54F4" w14:textId="77777777" w:rsidR="00D6317C" w:rsidRPr="003A25AB" w:rsidRDefault="0073440D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  <w:b/>
        </w:rPr>
        <w:t>Evaluarea stă</w:t>
      </w:r>
      <w:r w:rsidR="00D6317C" w:rsidRPr="003A25AB">
        <w:rPr>
          <w:rFonts w:ascii="Arial" w:hAnsi="Arial" w:cs="Arial"/>
          <w:b/>
        </w:rPr>
        <w:t>rii ecologice</w:t>
      </w:r>
      <w:r w:rsidR="007442CD">
        <w:rPr>
          <w:rFonts w:ascii="Arial" w:hAnsi="Arial" w:cs="Arial"/>
          <w:b/>
        </w:rPr>
        <w:t>/poten</w:t>
      </w:r>
      <w:r w:rsidR="00155516">
        <w:rPr>
          <w:rFonts w:ascii="Arial" w:hAnsi="Arial" w:cs="Arial"/>
          <w:b/>
        </w:rPr>
        <w:t>ț</w:t>
      </w:r>
      <w:r w:rsidR="007442CD">
        <w:rPr>
          <w:rFonts w:ascii="Arial" w:hAnsi="Arial" w:cs="Arial"/>
          <w:b/>
        </w:rPr>
        <w:t>ialului ecologic</w:t>
      </w:r>
      <w:r w:rsidRPr="003A25AB">
        <w:rPr>
          <w:rFonts w:ascii="Arial" w:hAnsi="Arial" w:cs="Arial"/>
        </w:rPr>
        <w:t xml:space="preserve"> se realizează prin integrarea stării dată</w:t>
      </w:r>
      <w:r w:rsidR="00D6317C" w:rsidRPr="003A25AB">
        <w:rPr>
          <w:rFonts w:ascii="Arial" w:hAnsi="Arial" w:cs="Arial"/>
        </w:rPr>
        <w:t xml:space="preserve"> de toate elementele de c</w:t>
      </w:r>
      <w:r w:rsidRPr="003A25AB">
        <w:rPr>
          <w:rFonts w:ascii="Arial" w:hAnsi="Arial" w:cs="Arial"/>
        </w:rPr>
        <w:t>alitate biologice cu starea dată</w:t>
      </w:r>
      <w:r w:rsidR="00D6317C" w:rsidRPr="003A25AB">
        <w:rPr>
          <w:rFonts w:ascii="Arial" w:hAnsi="Arial" w:cs="Arial"/>
        </w:rPr>
        <w:t xml:space="preserve"> de toate elementele de ca</w:t>
      </w:r>
      <w:r w:rsidRPr="003A25AB">
        <w:rPr>
          <w:rFonts w:ascii="Arial" w:hAnsi="Arial" w:cs="Arial"/>
        </w:rPr>
        <w:t>litate fizico-chimice generale ș</w:t>
      </w:r>
      <w:r w:rsidR="00D6317C" w:rsidRPr="003A25AB">
        <w:rPr>
          <w:rFonts w:ascii="Arial" w:hAnsi="Arial" w:cs="Arial"/>
        </w:rPr>
        <w:t>i po</w:t>
      </w:r>
      <w:r w:rsidRPr="003A25AB">
        <w:rPr>
          <w:rFonts w:ascii="Arial" w:hAnsi="Arial" w:cs="Arial"/>
        </w:rPr>
        <w:t>luanț</w:t>
      </w:r>
      <w:r w:rsidR="00D6317C" w:rsidRPr="003A25AB">
        <w:rPr>
          <w:rFonts w:ascii="Arial" w:hAnsi="Arial" w:cs="Arial"/>
        </w:rPr>
        <w:t xml:space="preserve">ii specifici. </w:t>
      </w:r>
    </w:p>
    <w:p w14:paraId="5A5E0C13" w14:textId="77777777" w:rsidR="00367F2D" w:rsidRPr="003A25AB" w:rsidRDefault="00367F2D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F94A21">
        <w:rPr>
          <w:rFonts w:ascii="Arial" w:hAnsi="Arial" w:cs="Arial"/>
        </w:rPr>
        <w:t>Pentru categoriile de ape de suprafaţă, evaluarea stării ecologice</w:t>
      </w:r>
      <w:r w:rsidR="007442CD" w:rsidRPr="00F94A21">
        <w:rPr>
          <w:rFonts w:ascii="Arial" w:hAnsi="Arial" w:cs="Arial"/>
        </w:rPr>
        <w:t>/potențialului ecologic</w:t>
      </w:r>
      <w:r w:rsidRPr="00F94A21">
        <w:rPr>
          <w:rFonts w:ascii="Arial" w:hAnsi="Arial" w:cs="Arial"/>
        </w:rPr>
        <w:t xml:space="preserve"> pentru corpurile de apă de suprafaţă se realizează pe 5 stări de calitate, respectiv: foarte bună</w:t>
      </w:r>
      <w:r w:rsidR="007442CD" w:rsidRPr="00F94A21">
        <w:rPr>
          <w:rFonts w:ascii="Arial" w:hAnsi="Arial" w:cs="Arial"/>
        </w:rPr>
        <w:t>/maxim</w:t>
      </w:r>
      <w:r w:rsidRPr="00F94A21">
        <w:rPr>
          <w:rFonts w:ascii="Arial" w:hAnsi="Arial" w:cs="Arial"/>
        </w:rPr>
        <w:t>, b</w:t>
      </w:r>
      <w:r w:rsidR="007442CD" w:rsidRPr="00F94A21">
        <w:rPr>
          <w:rFonts w:ascii="Arial" w:hAnsi="Arial" w:cs="Arial"/>
        </w:rPr>
        <w:t>ună/bun, moderată/moderat, slabă/slab şi proastă/prost.</w:t>
      </w:r>
    </w:p>
    <w:p w14:paraId="65022345" w14:textId="01CAAC65" w:rsidR="00D6317C" w:rsidRPr="003A25AB" w:rsidRDefault="00D6317C" w:rsidP="000C70A5">
      <w:pPr>
        <w:spacing w:after="0" w:line="300" w:lineRule="auto"/>
        <w:ind w:firstLine="708"/>
        <w:jc w:val="both"/>
        <w:rPr>
          <w:rFonts w:ascii="Arial" w:hAnsi="Arial" w:cs="Arial"/>
          <w:b/>
        </w:rPr>
      </w:pPr>
      <w:r w:rsidRPr="003A25AB">
        <w:rPr>
          <w:rFonts w:ascii="Arial" w:hAnsi="Arial" w:cs="Arial"/>
          <w:b/>
          <w:i/>
        </w:rPr>
        <w:t>Obiectivul de mediu</w:t>
      </w:r>
      <w:r w:rsidRPr="003A25AB">
        <w:rPr>
          <w:rFonts w:ascii="Arial" w:hAnsi="Arial" w:cs="Arial"/>
          <w:b/>
        </w:rPr>
        <w:t xml:space="preserve"> </w:t>
      </w:r>
      <w:r w:rsidRPr="000B203A">
        <w:rPr>
          <w:rFonts w:ascii="Arial" w:hAnsi="Arial" w:cs="Arial"/>
        </w:rPr>
        <w:t>pentru un corp de apă de suprafaţă se consideră a fi atins atunci când corpul de apă se încadrează în starea ecologică foarte bună sau bună</w:t>
      </w:r>
      <w:r w:rsidR="009215CE">
        <w:rPr>
          <w:rFonts w:ascii="Arial" w:hAnsi="Arial" w:cs="Arial"/>
        </w:rPr>
        <w:t xml:space="preserve"> (pentru corpurile de apa naturale)</w:t>
      </w:r>
      <w:r w:rsidRPr="000B203A">
        <w:rPr>
          <w:rFonts w:ascii="Arial" w:hAnsi="Arial" w:cs="Arial"/>
        </w:rPr>
        <w:t>, respectiv potenţialul ecologic maxim sau bun</w:t>
      </w:r>
      <w:r w:rsidR="009215CE">
        <w:rPr>
          <w:rFonts w:ascii="Arial" w:hAnsi="Arial" w:cs="Arial"/>
        </w:rPr>
        <w:t xml:space="preserve"> (pentru corpurile de apa artificiale si cele puternic modificate)</w:t>
      </w:r>
      <w:r w:rsidRPr="000B203A">
        <w:rPr>
          <w:rFonts w:ascii="Arial" w:hAnsi="Arial" w:cs="Arial"/>
        </w:rPr>
        <w:t>.</w:t>
      </w:r>
      <w:r w:rsidRPr="003A25AB">
        <w:rPr>
          <w:rFonts w:ascii="Arial" w:hAnsi="Arial" w:cs="Arial"/>
          <w:b/>
        </w:rPr>
        <w:t xml:space="preserve"> </w:t>
      </w:r>
    </w:p>
    <w:p w14:paraId="1E0FFD43" w14:textId="77777777" w:rsidR="000B203A" w:rsidRDefault="000B203A" w:rsidP="000C70A5">
      <w:pPr>
        <w:pStyle w:val="ListParagraph"/>
        <w:spacing w:after="0" w:line="300" w:lineRule="auto"/>
        <w:ind w:left="0" w:firstLine="708"/>
        <w:jc w:val="both"/>
        <w:rPr>
          <w:rFonts w:ascii="Arial" w:hAnsi="Arial" w:cs="Arial"/>
        </w:rPr>
      </w:pPr>
      <w:r w:rsidRPr="000B203A">
        <w:rPr>
          <w:rFonts w:ascii="Arial" w:hAnsi="Arial" w:cs="Arial"/>
          <w:b/>
        </w:rPr>
        <w:t>Evaluarea stării chimice</w:t>
      </w:r>
      <w:r w:rsidRPr="000B203A">
        <w:rPr>
          <w:rFonts w:ascii="Arial" w:hAnsi="Arial" w:cs="Arial"/>
        </w:rPr>
        <w:t xml:space="preserve"> a corpurilor de apă de suprafaţă se efectuează având în vedere substanţele/grupele de substanțe prioritare / prioritar periculoase, atât de tip sintetic (organice) cât şi nesintetice (metale), în conformitate cu prevederile Directivei Cadru a Apei 2000/60/CE, transpusă în legislaţia naţională prin Legea Apelor nr. 107/1996 cu modificările şi completările ulterioare, precum şi ale Directivei 2008/105/CE, Directivei 2009/90/CE și Directivei 39/2013/CE transpuse în legislaţia naţională  prin HG nr. 570/2016 privind aprobarea Programului de eliminare treptată a evacuărilor, emisiilor și pierderilor de substanțe prioritar periculoase și alte măsuri pentru principalii poluanți.</w:t>
      </w:r>
    </w:p>
    <w:p w14:paraId="6673BC18" w14:textId="77777777" w:rsidR="00D6317C" w:rsidRPr="003A25AB" w:rsidRDefault="00D6317C" w:rsidP="000C70A5">
      <w:pPr>
        <w:pStyle w:val="ListParagraph"/>
        <w:spacing w:after="0" w:line="300" w:lineRule="auto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 xml:space="preserve">Din punct de vedere </w:t>
      </w:r>
      <w:r w:rsidR="0073440D" w:rsidRPr="003A25AB">
        <w:rPr>
          <w:rFonts w:ascii="Arial" w:hAnsi="Arial" w:cs="Arial"/>
        </w:rPr>
        <w:t>chimic, starea corpurilor de apă poate fi bună sau proastă</w:t>
      </w:r>
      <w:r w:rsidRPr="003A25AB">
        <w:rPr>
          <w:rFonts w:ascii="Arial" w:hAnsi="Arial" w:cs="Arial"/>
        </w:rPr>
        <w:t>.</w:t>
      </w:r>
    </w:p>
    <w:p w14:paraId="0103CCE0" w14:textId="2E657498" w:rsidR="00E85426" w:rsidRPr="00BE17F9" w:rsidRDefault="00BE17F9" w:rsidP="000C70A5">
      <w:pPr>
        <w:pStyle w:val="ListParagraph"/>
        <w:spacing w:after="0" w:line="30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Aceast</w:t>
      </w:r>
      <w:r w:rsidR="006102FE">
        <w:rPr>
          <w:rFonts w:ascii="Arial" w:hAnsi="Arial" w:cs="Arial"/>
        </w:rPr>
        <w:t>ă evaluare</w:t>
      </w:r>
      <w:r w:rsidR="00007A73" w:rsidRPr="003A25AB">
        <w:rPr>
          <w:rFonts w:ascii="Arial" w:hAnsi="Arial" w:cs="Arial"/>
        </w:rPr>
        <w:t xml:space="preserve"> nu se realizează pentru toate corpurile de apă de suprafață</w:t>
      </w:r>
      <w:r w:rsidR="00D6317C" w:rsidRPr="003A25AB">
        <w:rPr>
          <w:rFonts w:ascii="Arial" w:hAnsi="Arial" w:cs="Arial"/>
        </w:rPr>
        <w:t>, c</w:t>
      </w:r>
      <w:r w:rsidR="00007A73" w:rsidRPr="003A25AB">
        <w:rPr>
          <w:rFonts w:ascii="Arial" w:hAnsi="Arial" w:cs="Arial"/>
        </w:rPr>
        <w:t>i doar pentru cele care respectă anumite condiții: au amplasate captă</w:t>
      </w:r>
      <w:r w:rsidR="00D6317C" w:rsidRPr="003A25AB">
        <w:rPr>
          <w:rFonts w:ascii="Arial" w:hAnsi="Arial" w:cs="Arial"/>
        </w:rPr>
        <w:t>ri</w:t>
      </w:r>
      <w:r w:rsidR="00007A73" w:rsidRPr="003A25AB">
        <w:rPr>
          <w:rFonts w:ascii="Arial" w:hAnsi="Arial" w:cs="Arial"/>
        </w:rPr>
        <w:t xml:space="preserve"> de apă brută destinate potabilizării, au amplasate secțiuni ce intră</w:t>
      </w:r>
      <w:r w:rsidR="00D6317C" w:rsidRPr="003A25AB">
        <w:rPr>
          <w:rFonts w:ascii="Arial" w:hAnsi="Arial" w:cs="Arial"/>
        </w:rPr>
        <w:t xml:space="preserve"> sub inciden</w:t>
      </w:r>
      <w:r w:rsidR="006102FE">
        <w:rPr>
          <w:rFonts w:ascii="Arial" w:hAnsi="Arial" w:cs="Arial"/>
        </w:rPr>
        <w:t>ț</w:t>
      </w:r>
      <w:r w:rsidR="00D6317C" w:rsidRPr="003A25AB">
        <w:rPr>
          <w:rFonts w:ascii="Arial" w:hAnsi="Arial" w:cs="Arial"/>
        </w:rPr>
        <w:t>a unor pro</w:t>
      </w:r>
      <w:r w:rsidR="00007A73" w:rsidRPr="003A25AB">
        <w:rPr>
          <w:rFonts w:ascii="Arial" w:hAnsi="Arial" w:cs="Arial"/>
        </w:rPr>
        <w:t>grame speciale de monitoring naționale și internaționale sau au amplasate secțiuni în care î</w:t>
      </w:r>
      <w:r w:rsidR="00D6317C" w:rsidRPr="003A25AB">
        <w:rPr>
          <w:rFonts w:ascii="Arial" w:hAnsi="Arial" w:cs="Arial"/>
        </w:rPr>
        <w:t>n anii a</w:t>
      </w:r>
      <w:r w:rsidR="00007A73" w:rsidRPr="003A25AB">
        <w:rPr>
          <w:rFonts w:ascii="Arial" w:hAnsi="Arial" w:cs="Arial"/>
        </w:rPr>
        <w:t>nteriori s-a determinat existența unor substanț</w:t>
      </w:r>
      <w:r w:rsidR="00D6317C" w:rsidRPr="003A25AB">
        <w:rPr>
          <w:rFonts w:ascii="Arial" w:hAnsi="Arial" w:cs="Arial"/>
        </w:rPr>
        <w:t xml:space="preserve">e periculoase şi </w:t>
      </w:r>
      <w:r w:rsidR="00007A73" w:rsidRPr="003A25AB">
        <w:rPr>
          <w:rFonts w:ascii="Arial" w:hAnsi="Arial" w:cs="Arial"/>
        </w:rPr>
        <w:t>prioritar p</w:t>
      </w:r>
      <w:r w:rsidR="00D6317C" w:rsidRPr="003A25AB">
        <w:rPr>
          <w:rFonts w:ascii="Arial" w:hAnsi="Arial" w:cs="Arial"/>
        </w:rPr>
        <w:t>ericuloase</w:t>
      </w:r>
      <w:r w:rsidR="009215CE">
        <w:rPr>
          <w:rFonts w:ascii="Arial" w:hAnsi="Arial" w:cs="Arial"/>
        </w:rPr>
        <w:t>, etc.</w:t>
      </w:r>
    </w:p>
    <w:p w14:paraId="09D74CEC" w14:textId="77777777" w:rsidR="00D6317C" w:rsidRPr="003A25AB" w:rsidRDefault="00D6317C" w:rsidP="000C70A5">
      <w:pPr>
        <w:spacing w:after="0" w:line="300" w:lineRule="auto"/>
        <w:ind w:firstLine="1080"/>
        <w:jc w:val="both"/>
        <w:rPr>
          <w:rFonts w:ascii="Arial" w:hAnsi="Arial" w:cs="Arial"/>
          <w:b/>
          <w:i/>
        </w:rPr>
      </w:pPr>
      <w:r w:rsidRPr="003A25AB">
        <w:rPr>
          <w:rFonts w:ascii="Arial" w:hAnsi="Arial" w:cs="Arial"/>
          <w:b/>
          <w:i/>
        </w:rPr>
        <w:t>2.1 Evalu</w:t>
      </w:r>
      <w:r w:rsidR="00007A73" w:rsidRPr="003A25AB">
        <w:rPr>
          <w:rFonts w:ascii="Arial" w:hAnsi="Arial" w:cs="Arial"/>
          <w:b/>
          <w:i/>
        </w:rPr>
        <w:t>area corpurilor de apa de tip râ</w:t>
      </w:r>
      <w:r w:rsidRPr="003A25AB">
        <w:rPr>
          <w:rFonts w:ascii="Arial" w:hAnsi="Arial" w:cs="Arial"/>
          <w:b/>
          <w:i/>
        </w:rPr>
        <w:t>u</w:t>
      </w:r>
      <w:r w:rsidR="00007A73" w:rsidRPr="003A25AB">
        <w:rPr>
          <w:rFonts w:ascii="Arial" w:hAnsi="Arial" w:cs="Arial"/>
          <w:b/>
          <w:i/>
        </w:rPr>
        <w:t>.</w:t>
      </w:r>
    </w:p>
    <w:p w14:paraId="23AEBF45" w14:textId="77777777" w:rsidR="00D6317C" w:rsidRPr="003A25AB" w:rsidRDefault="00007A73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În anul 20</w:t>
      </w:r>
      <w:r w:rsidR="006102FE">
        <w:rPr>
          <w:rFonts w:ascii="Arial" w:hAnsi="Arial" w:cs="Arial"/>
        </w:rPr>
        <w:t>20</w:t>
      </w:r>
      <w:r w:rsidRPr="003A25AB">
        <w:rPr>
          <w:rFonts w:ascii="Arial" w:hAnsi="Arial" w:cs="Arial"/>
        </w:rPr>
        <w:t xml:space="preserve">, </w:t>
      </w:r>
      <w:r w:rsidR="00D55CE0" w:rsidRPr="003A25AB">
        <w:rPr>
          <w:rFonts w:ascii="Arial" w:hAnsi="Arial" w:cs="Arial"/>
        </w:rPr>
        <w:t>din cele 39 de corpuri de apă de suprafață delimitate,</w:t>
      </w:r>
      <w:r w:rsidR="009D6C63">
        <w:rPr>
          <w:rFonts w:ascii="Arial" w:hAnsi="Arial" w:cs="Arial"/>
        </w:rPr>
        <w:t xml:space="preserve"> </w:t>
      </w:r>
      <w:r w:rsidRPr="003A25AB">
        <w:rPr>
          <w:rFonts w:ascii="Arial" w:hAnsi="Arial" w:cs="Arial"/>
        </w:rPr>
        <w:t xml:space="preserve">starea calității </w:t>
      </w:r>
      <w:r w:rsidR="00F94A21">
        <w:rPr>
          <w:rFonts w:ascii="Arial" w:hAnsi="Arial" w:cs="Arial"/>
        </w:rPr>
        <w:t>râurilor</w:t>
      </w:r>
      <w:r w:rsidRPr="003A25AB">
        <w:rPr>
          <w:rFonts w:ascii="Arial" w:hAnsi="Arial" w:cs="Arial"/>
        </w:rPr>
        <w:t xml:space="preserve"> din județul Buză</w:t>
      </w:r>
      <w:r w:rsidR="00075E2F" w:rsidRPr="003A25AB">
        <w:rPr>
          <w:rFonts w:ascii="Arial" w:hAnsi="Arial" w:cs="Arial"/>
        </w:rPr>
        <w:t>u s-a determinat în urma evaluă</w:t>
      </w:r>
      <w:r w:rsidR="00D6317C" w:rsidRPr="003A25AB">
        <w:rPr>
          <w:rFonts w:ascii="Arial" w:hAnsi="Arial" w:cs="Arial"/>
        </w:rPr>
        <w:t xml:space="preserve">rii </w:t>
      </w:r>
      <w:r w:rsidR="00D55CE0" w:rsidRPr="003A25AB">
        <w:rPr>
          <w:rFonts w:ascii="Arial" w:hAnsi="Arial" w:cs="Arial"/>
        </w:rPr>
        <w:t xml:space="preserve">realizată </w:t>
      </w:r>
      <w:r w:rsidR="00D55CE0" w:rsidRPr="009215CE">
        <w:rPr>
          <w:rFonts w:ascii="Arial" w:hAnsi="Arial" w:cs="Arial"/>
        </w:rPr>
        <w:t xml:space="preserve">pentru </w:t>
      </w:r>
      <w:r w:rsidR="002A4A3E" w:rsidRPr="009215CE">
        <w:rPr>
          <w:rFonts w:ascii="Arial" w:hAnsi="Arial" w:cs="Arial"/>
        </w:rPr>
        <w:t>2</w:t>
      </w:r>
      <w:r w:rsidR="00F94A21" w:rsidRPr="009215CE">
        <w:rPr>
          <w:rFonts w:ascii="Arial" w:hAnsi="Arial" w:cs="Arial"/>
        </w:rPr>
        <w:t>3</w:t>
      </w:r>
      <w:r w:rsidR="00D6317C" w:rsidRPr="009215CE">
        <w:rPr>
          <w:rFonts w:ascii="Arial" w:hAnsi="Arial" w:cs="Arial"/>
        </w:rPr>
        <w:t xml:space="preserve"> corpuri </w:t>
      </w:r>
      <w:r w:rsidR="00D6317C" w:rsidRPr="003A25AB">
        <w:rPr>
          <w:rFonts w:ascii="Arial" w:hAnsi="Arial" w:cs="Arial"/>
        </w:rPr>
        <w:t>de ap</w:t>
      </w:r>
      <w:r w:rsidR="00075E2F" w:rsidRPr="003A25AB">
        <w:rPr>
          <w:rFonts w:ascii="Arial" w:hAnsi="Arial" w:cs="Arial"/>
        </w:rPr>
        <w:t>ă</w:t>
      </w:r>
      <w:r w:rsidR="00D6317C" w:rsidRPr="003A25AB">
        <w:rPr>
          <w:rFonts w:ascii="Arial" w:hAnsi="Arial" w:cs="Arial"/>
        </w:rPr>
        <w:t xml:space="preserve">. Dintre acestea, </w:t>
      </w:r>
      <w:r w:rsidR="00360448" w:rsidRPr="003A25AB">
        <w:rPr>
          <w:rFonts w:ascii="Arial" w:hAnsi="Arial" w:cs="Arial"/>
        </w:rPr>
        <w:t>6 aparț</w:t>
      </w:r>
      <w:r w:rsidR="00D6317C" w:rsidRPr="003A25AB">
        <w:rPr>
          <w:rFonts w:ascii="Arial" w:hAnsi="Arial" w:cs="Arial"/>
        </w:rPr>
        <w:t>in</w:t>
      </w:r>
      <w:r w:rsidR="00075E2F" w:rsidRPr="003A25AB">
        <w:rPr>
          <w:rFonts w:ascii="Arial" w:hAnsi="Arial" w:cs="Arial"/>
        </w:rPr>
        <w:t xml:space="preserve"> cursului principal al râului Buză</w:t>
      </w:r>
      <w:r w:rsidR="00D6317C" w:rsidRPr="003A25AB">
        <w:rPr>
          <w:rFonts w:ascii="Arial" w:hAnsi="Arial" w:cs="Arial"/>
        </w:rPr>
        <w:t>u:</w:t>
      </w:r>
    </w:p>
    <w:p w14:paraId="01EC8EA1" w14:textId="77777777" w:rsidR="00D6317C" w:rsidRPr="003A25AB" w:rsidRDefault="00075E2F" w:rsidP="000C70A5">
      <w:pPr>
        <w:spacing w:after="0" w:line="300" w:lineRule="auto"/>
        <w:ind w:firstLine="1077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-Buză</w:t>
      </w:r>
      <w:r w:rsidR="00D6317C" w:rsidRPr="003A25AB">
        <w:rPr>
          <w:rFonts w:ascii="Arial" w:hAnsi="Arial" w:cs="Arial"/>
        </w:rPr>
        <w:t>u_Izv._Ac</w:t>
      </w:r>
      <w:r w:rsidRPr="003A25AB">
        <w:rPr>
          <w:rFonts w:ascii="Arial" w:hAnsi="Arial" w:cs="Arial"/>
        </w:rPr>
        <w:t xml:space="preserve"> Siriu și afluenții – monitorizat prin secț</w:t>
      </w:r>
      <w:r w:rsidR="00D6317C" w:rsidRPr="003A25AB">
        <w:rPr>
          <w:rFonts w:ascii="Arial" w:hAnsi="Arial" w:cs="Arial"/>
        </w:rPr>
        <w:t>iunea Vama Buzăului (Am. Sita Buzăului);</w:t>
      </w:r>
    </w:p>
    <w:p w14:paraId="6B285611" w14:textId="77777777" w:rsidR="00D6317C" w:rsidRPr="003A25AB" w:rsidRDefault="00075E2F" w:rsidP="000C70A5">
      <w:pPr>
        <w:spacing w:after="0" w:line="300" w:lineRule="auto"/>
        <w:ind w:firstLine="1077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- Buzău_Ac Siriu_Cf.Bâsca – monitorizat prin secț</w:t>
      </w:r>
      <w:r w:rsidR="00D6317C" w:rsidRPr="003A25AB">
        <w:rPr>
          <w:rFonts w:ascii="Arial" w:hAnsi="Arial" w:cs="Arial"/>
        </w:rPr>
        <w:t>iunea Av. Siriu;</w:t>
      </w:r>
    </w:p>
    <w:p w14:paraId="057ACCBF" w14:textId="77777777" w:rsidR="00D6317C" w:rsidRPr="003A25AB" w:rsidRDefault="00D6317C" w:rsidP="000C70A5">
      <w:pPr>
        <w:spacing w:after="0" w:line="300" w:lineRule="auto"/>
        <w:ind w:firstLine="1077"/>
        <w:jc w:val="both"/>
        <w:rPr>
          <w:rFonts w:ascii="Arial" w:hAnsi="Arial" w:cs="Arial"/>
          <w:lang w:val="it-IT"/>
        </w:rPr>
      </w:pPr>
      <w:r w:rsidRPr="003A25AB">
        <w:rPr>
          <w:rFonts w:ascii="Arial" w:hAnsi="Arial" w:cs="Arial"/>
        </w:rPr>
        <w:lastRenderedPageBreak/>
        <w:t>-</w:t>
      </w:r>
      <w:r w:rsidR="00075E2F" w:rsidRPr="003A25AB">
        <w:rPr>
          <w:rFonts w:ascii="Arial" w:hAnsi="Arial" w:cs="Arial"/>
          <w:lang w:val="it-IT"/>
        </w:rPr>
        <w:t xml:space="preserve"> Buzău_Cf. Bâsca Mare _Ac Cândești – monitorizat prin secț</w:t>
      </w:r>
      <w:r w:rsidRPr="003A25AB">
        <w:rPr>
          <w:rFonts w:ascii="Arial" w:hAnsi="Arial" w:cs="Arial"/>
          <w:lang w:val="it-IT"/>
        </w:rPr>
        <w:t>iun</w:t>
      </w:r>
      <w:r w:rsidR="00BE5FCC">
        <w:rPr>
          <w:rFonts w:ascii="Arial" w:hAnsi="Arial" w:cs="Arial"/>
          <w:lang w:val="it-IT"/>
        </w:rPr>
        <w:t>ile</w:t>
      </w:r>
      <w:r w:rsidRPr="003A25AB">
        <w:rPr>
          <w:rFonts w:ascii="Arial" w:hAnsi="Arial" w:cs="Arial"/>
          <w:lang w:val="it-IT"/>
        </w:rPr>
        <w:t xml:space="preserve"> Măgura</w:t>
      </w:r>
      <w:r w:rsidR="00BE5FCC">
        <w:rPr>
          <w:rFonts w:ascii="Arial" w:hAnsi="Arial" w:cs="Arial"/>
          <w:lang w:val="it-IT"/>
        </w:rPr>
        <w:t xml:space="preserve"> și captare Pătârlagele (Zăgastru)</w:t>
      </w:r>
      <w:r w:rsidRPr="003A25AB">
        <w:rPr>
          <w:rFonts w:ascii="Arial" w:hAnsi="Arial" w:cs="Arial"/>
          <w:lang w:val="it-IT"/>
        </w:rPr>
        <w:t>;</w:t>
      </w:r>
    </w:p>
    <w:p w14:paraId="530D5FE0" w14:textId="77777777" w:rsidR="00D6317C" w:rsidRPr="003A25AB" w:rsidRDefault="00075E2F" w:rsidP="000C70A5">
      <w:pPr>
        <w:spacing w:after="0" w:line="300" w:lineRule="auto"/>
        <w:ind w:firstLine="1077"/>
        <w:jc w:val="both"/>
        <w:rPr>
          <w:rFonts w:ascii="Arial" w:hAnsi="Arial" w:cs="Arial"/>
          <w:lang w:val="it-IT"/>
        </w:rPr>
      </w:pPr>
      <w:r w:rsidRPr="003A25AB">
        <w:rPr>
          <w:rFonts w:ascii="Arial" w:hAnsi="Arial" w:cs="Arial"/>
          <w:lang w:val="it-IT"/>
        </w:rPr>
        <w:t>- Buzău_Ac Cândeș</w:t>
      </w:r>
      <w:r w:rsidR="00BE17F9">
        <w:rPr>
          <w:rFonts w:ascii="Arial" w:hAnsi="Arial" w:cs="Arial"/>
          <w:lang w:val="it-IT"/>
        </w:rPr>
        <w:t>ti_Av. Buză</w:t>
      </w:r>
      <w:r w:rsidR="00D6317C" w:rsidRPr="003A25AB">
        <w:rPr>
          <w:rFonts w:ascii="Arial" w:hAnsi="Arial" w:cs="Arial"/>
          <w:lang w:val="it-IT"/>
        </w:rPr>
        <w:t>u – m</w:t>
      </w:r>
      <w:r w:rsidRPr="003A25AB">
        <w:rPr>
          <w:rFonts w:ascii="Arial" w:hAnsi="Arial" w:cs="Arial"/>
          <w:lang w:val="it-IT"/>
        </w:rPr>
        <w:t>onitorizat prin secțiunea Am. Buză</w:t>
      </w:r>
      <w:r w:rsidR="00D6317C" w:rsidRPr="003A25AB">
        <w:rPr>
          <w:rFonts w:ascii="Arial" w:hAnsi="Arial" w:cs="Arial"/>
          <w:lang w:val="it-IT"/>
        </w:rPr>
        <w:t>u;</w:t>
      </w:r>
    </w:p>
    <w:p w14:paraId="4323FFD3" w14:textId="77777777" w:rsidR="00D6317C" w:rsidRPr="003A25AB" w:rsidRDefault="00075E2F" w:rsidP="000C70A5">
      <w:pPr>
        <w:spacing w:after="0" w:line="300" w:lineRule="auto"/>
        <w:ind w:firstLine="1077"/>
        <w:jc w:val="both"/>
        <w:rPr>
          <w:rFonts w:ascii="Arial" w:hAnsi="Arial" w:cs="Arial"/>
          <w:lang w:val="it-IT"/>
        </w:rPr>
      </w:pPr>
      <w:r w:rsidRPr="003A25AB">
        <w:rPr>
          <w:rFonts w:ascii="Arial" w:hAnsi="Arial" w:cs="Arial"/>
          <w:lang w:val="pt-BR"/>
        </w:rPr>
        <w:t>- Buză</w:t>
      </w:r>
      <w:r w:rsidR="00D6317C" w:rsidRPr="003A25AB">
        <w:rPr>
          <w:rFonts w:ascii="Arial" w:hAnsi="Arial" w:cs="Arial"/>
          <w:lang w:val="pt-BR"/>
        </w:rPr>
        <w:t xml:space="preserve">u_Av. </w:t>
      </w:r>
      <w:r w:rsidRPr="003A25AB">
        <w:rPr>
          <w:rFonts w:ascii="Arial" w:hAnsi="Arial" w:cs="Arial"/>
          <w:lang w:val="it-IT"/>
        </w:rPr>
        <w:t>Buză</w:t>
      </w:r>
      <w:r w:rsidR="00D6317C" w:rsidRPr="003A25AB">
        <w:rPr>
          <w:rFonts w:ascii="Arial" w:hAnsi="Arial" w:cs="Arial"/>
          <w:lang w:val="it-IT"/>
        </w:rPr>
        <w:t xml:space="preserve">u_Cf. Costei – </w:t>
      </w:r>
      <w:r w:rsidRPr="003A25AB">
        <w:rPr>
          <w:rFonts w:ascii="Arial" w:hAnsi="Arial" w:cs="Arial"/>
          <w:lang w:val="it-IT"/>
        </w:rPr>
        <w:t>monitorizat prin secțiunea Baniț</w:t>
      </w:r>
      <w:r w:rsidR="00D6317C" w:rsidRPr="003A25AB">
        <w:rPr>
          <w:rFonts w:ascii="Arial" w:hAnsi="Arial" w:cs="Arial"/>
          <w:lang w:val="it-IT"/>
        </w:rPr>
        <w:t>a;</w:t>
      </w:r>
    </w:p>
    <w:p w14:paraId="571A0742" w14:textId="53F8D6E1" w:rsidR="00D6317C" w:rsidRDefault="00075E2F" w:rsidP="000C70A5">
      <w:pPr>
        <w:spacing w:after="0" w:line="300" w:lineRule="auto"/>
        <w:ind w:firstLine="1077"/>
        <w:jc w:val="both"/>
        <w:rPr>
          <w:rFonts w:ascii="Arial" w:hAnsi="Arial" w:cs="Arial"/>
          <w:lang w:val="it-IT"/>
        </w:rPr>
      </w:pPr>
      <w:r w:rsidRPr="003A25AB">
        <w:rPr>
          <w:rFonts w:ascii="Arial" w:hAnsi="Arial" w:cs="Arial"/>
          <w:lang w:val="it-IT"/>
        </w:rPr>
        <w:t>- Buză</w:t>
      </w:r>
      <w:r w:rsidR="00D6317C" w:rsidRPr="003A25AB">
        <w:rPr>
          <w:rFonts w:ascii="Arial" w:hAnsi="Arial" w:cs="Arial"/>
          <w:lang w:val="it-IT"/>
        </w:rPr>
        <w:t>u_Cf. Costei_C</w:t>
      </w:r>
      <w:r w:rsidRPr="003A25AB">
        <w:rPr>
          <w:rFonts w:ascii="Arial" w:hAnsi="Arial" w:cs="Arial"/>
          <w:lang w:val="it-IT"/>
        </w:rPr>
        <w:t>f. Siret – monitorizat prin secțiunea Racoviț</w:t>
      </w:r>
      <w:r w:rsidR="00D6317C" w:rsidRPr="003A25AB">
        <w:rPr>
          <w:rFonts w:ascii="Arial" w:hAnsi="Arial" w:cs="Arial"/>
          <w:lang w:val="it-IT"/>
        </w:rPr>
        <w:t>a.</w:t>
      </w:r>
    </w:p>
    <w:p w14:paraId="0C585DAB" w14:textId="77777777" w:rsidR="000C70A5" w:rsidRPr="000C70A5" w:rsidRDefault="000C70A5" w:rsidP="000C70A5">
      <w:pPr>
        <w:spacing w:after="0" w:line="300" w:lineRule="auto"/>
        <w:ind w:firstLine="1077"/>
        <w:jc w:val="both"/>
        <w:rPr>
          <w:rFonts w:ascii="Arial" w:hAnsi="Arial" w:cs="Arial"/>
          <w:sz w:val="16"/>
          <w:szCs w:val="16"/>
          <w:lang w:val="it-IT"/>
        </w:rPr>
      </w:pPr>
    </w:p>
    <w:p w14:paraId="1C95655E" w14:textId="77777777" w:rsidR="00D6317C" w:rsidRPr="003A25AB" w:rsidRDefault="00075E2F" w:rsidP="000C70A5">
      <w:pPr>
        <w:spacing w:after="0" w:line="300" w:lineRule="auto"/>
        <w:ind w:firstLine="1080"/>
        <w:jc w:val="both"/>
        <w:rPr>
          <w:rFonts w:ascii="Arial" w:hAnsi="Arial" w:cs="Arial"/>
          <w:lang w:val="it-IT"/>
        </w:rPr>
      </w:pPr>
      <w:r w:rsidRPr="003A25AB">
        <w:rPr>
          <w:rFonts w:ascii="Arial" w:hAnsi="Arial" w:cs="Arial"/>
          <w:lang w:val="it-IT"/>
        </w:rPr>
        <w:t>Dintre afluenții râului Buzău, monitorizaț</w:t>
      </w:r>
      <w:r w:rsidR="00D6317C" w:rsidRPr="003A25AB">
        <w:rPr>
          <w:rFonts w:ascii="Arial" w:hAnsi="Arial" w:cs="Arial"/>
          <w:lang w:val="it-IT"/>
        </w:rPr>
        <w:t>i sunt: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041"/>
        <w:gridCol w:w="3786"/>
        <w:gridCol w:w="2880"/>
      </w:tblGrid>
      <w:tr w:rsidR="00D6317C" w:rsidRPr="00BE5FCC" w14:paraId="44496DD9" w14:textId="77777777" w:rsidTr="004302FF">
        <w:trPr>
          <w:trHeight w:val="775"/>
          <w:tblHeader/>
        </w:trPr>
        <w:tc>
          <w:tcPr>
            <w:tcW w:w="653" w:type="dxa"/>
            <w:vAlign w:val="center"/>
          </w:tcPr>
          <w:p w14:paraId="2A5E7A53" w14:textId="77777777" w:rsidR="00D6317C" w:rsidRPr="00BE5FCC" w:rsidRDefault="00D6317C" w:rsidP="000C70A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b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2041" w:type="dxa"/>
            <w:vAlign w:val="center"/>
          </w:tcPr>
          <w:p w14:paraId="05879E51" w14:textId="77777777" w:rsidR="00D6317C" w:rsidRPr="00BE5FCC" w:rsidRDefault="004302FF" w:rsidP="000C70A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b/>
                <w:sz w:val="20"/>
                <w:szCs w:val="20"/>
                <w:lang w:val="it-IT"/>
              </w:rPr>
              <w:t>Denumire curs de apă</w:t>
            </w:r>
          </w:p>
        </w:tc>
        <w:tc>
          <w:tcPr>
            <w:tcW w:w="3786" w:type="dxa"/>
            <w:vAlign w:val="center"/>
          </w:tcPr>
          <w:p w14:paraId="3ED14CF0" w14:textId="77777777" w:rsidR="00D6317C" w:rsidRPr="00BE5FCC" w:rsidRDefault="00D6317C" w:rsidP="000C70A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b/>
                <w:sz w:val="20"/>
                <w:szCs w:val="20"/>
                <w:lang w:val="it-IT"/>
              </w:rPr>
              <w:t>De</w:t>
            </w:r>
            <w:r w:rsidR="004302FF" w:rsidRPr="00BE5FCC">
              <w:rPr>
                <w:rFonts w:ascii="Arial" w:hAnsi="Arial" w:cs="Arial"/>
                <w:b/>
                <w:sz w:val="20"/>
                <w:szCs w:val="20"/>
                <w:lang w:val="it-IT"/>
              </w:rPr>
              <w:t>numire corp de apă</w:t>
            </w:r>
          </w:p>
        </w:tc>
        <w:tc>
          <w:tcPr>
            <w:tcW w:w="2880" w:type="dxa"/>
            <w:vAlign w:val="center"/>
          </w:tcPr>
          <w:p w14:paraId="7E815FE9" w14:textId="77777777" w:rsidR="00D6317C" w:rsidRPr="00BE5FCC" w:rsidRDefault="004302FF" w:rsidP="000C70A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b/>
                <w:sz w:val="20"/>
                <w:szCs w:val="20"/>
                <w:lang w:val="it-IT"/>
              </w:rPr>
              <w:t>Secț</w:t>
            </w:r>
            <w:r w:rsidR="00D6317C" w:rsidRPr="00BE5FCC">
              <w:rPr>
                <w:rFonts w:ascii="Arial" w:hAnsi="Arial" w:cs="Arial"/>
                <w:b/>
                <w:sz w:val="20"/>
                <w:szCs w:val="20"/>
                <w:lang w:val="it-IT"/>
              </w:rPr>
              <w:t>iuni de monitorizare</w:t>
            </w:r>
          </w:p>
        </w:tc>
      </w:tr>
      <w:tr w:rsidR="004A3343" w:rsidRPr="00BE5FCC" w14:paraId="4B20DA45" w14:textId="77777777" w:rsidTr="004302FF">
        <w:tc>
          <w:tcPr>
            <w:tcW w:w="653" w:type="dxa"/>
            <w:vMerge w:val="restart"/>
            <w:vAlign w:val="center"/>
          </w:tcPr>
          <w:p w14:paraId="5007EF94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2041" w:type="dxa"/>
            <w:vMerge w:val="restart"/>
            <w:vAlign w:val="center"/>
          </w:tcPr>
          <w:p w14:paraId="5B7EE11F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Bâsca</w:t>
            </w:r>
          </w:p>
        </w:tc>
        <w:tc>
          <w:tcPr>
            <w:tcW w:w="3786" w:type="dxa"/>
            <w:vMerge w:val="restart"/>
            <w:vAlign w:val="center"/>
          </w:tcPr>
          <w:p w14:paraId="2D8F52BB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Bâ</w:t>
            </w:r>
            <w:r w:rsidR="00555392" w:rsidRPr="00BE5FCC">
              <w:rPr>
                <w:rFonts w:ascii="Arial" w:hAnsi="Arial" w:cs="Arial"/>
                <w:sz w:val="20"/>
                <w:szCs w:val="20"/>
                <w:lang w:val="it-IT"/>
              </w:rPr>
              <w:t>sca_Ș</w:t>
            </w: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i _Afluenții</w:t>
            </w:r>
          </w:p>
        </w:tc>
        <w:tc>
          <w:tcPr>
            <w:tcW w:w="2880" w:type="dxa"/>
            <w:vAlign w:val="center"/>
          </w:tcPr>
          <w:p w14:paraId="6E659C0F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Comăndău</w:t>
            </w:r>
            <w:r w:rsidR="00F94A21" w:rsidRPr="00BE5FCC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="00BE5FCC" w:rsidRPr="00BE5FCC">
              <w:rPr>
                <w:rFonts w:ascii="Arial" w:hAnsi="Arial" w:cs="Arial"/>
                <w:sz w:val="20"/>
                <w:szCs w:val="20"/>
                <w:lang w:val="it-IT"/>
              </w:rPr>
              <w:t xml:space="preserve">Captare </w:t>
            </w:r>
            <w:r w:rsidR="00F94A21" w:rsidRPr="00BE5FCC">
              <w:rPr>
                <w:rFonts w:ascii="Arial" w:hAnsi="Arial" w:cs="Arial"/>
                <w:sz w:val="20"/>
                <w:szCs w:val="20"/>
                <w:lang w:val="it-IT"/>
              </w:rPr>
              <w:t>Covasna)</w:t>
            </w:r>
          </w:p>
        </w:tc>
      </w:tr>
      <w:tr w:rsidR="004A3343" w:rsidRPr="00BE5FCC" w14:paraId="145AF7B0" w14:textId="77777777" w:rsidTr="004302FF">
        <w:tc>
          <w:tcPr>
            <w:tcW w:w="653" w:type="dxa"/>
            <w:vMerge/>
            <w:vAlign w:val="center"/>
          </w:tcPr>
          <w:p w14:paraId="4662556B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41" w:type="dxa"/>
            <w:vMerge/>
            <w:vAlign w:val="center"/>
          </w:tcPr>
          <w:p w14:paraId="4573C73B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vMerge/>
            <w:vAlign w:val="center"/>
          </w:tcPr>
          <w:p w14:paraId="05AF08B7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80" w:type="dxa"/>
            <w:vAlign w:val="center"/>
          </w:tcPr>
          <w:p w14:paraId="26EE05A3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Bâsca Roziliei</w:t>
            </w:r>
          </w:p>
        </w:tc>
      </w:tr>
      <w:tr w:rsidR="004A3343" w:rsidRPr="00BE5FCC" w14:paraId="5807D691" w14:textId="77777777" w:rsidTr="004302FF">
        <w:tc>
          <w:tcPr>
            <w:tcW w:w="653" w:type="dxa"/>
            <w:vMerge/>
            <w:vAlign w:val="center"/>
          </w:tcPr>
          <w:p w14:paraId="00DCDAA1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41" w:type="dxa"/>
            <w:vMerge/>
            <w:vAlign w:val="center"/>
          </w:tcPr>
          <w:p w14:paraId="33BC151A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vMerge/>
            <w:vAlign w:val="center"/>
          </w:tcPr>
          <w:p w14:paraId="51824C47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80" w:type="dxa"/>
            <w:vAlign w:val="center"/>
          </w:tcPr>
          <w:p w14:paraId="0EB5303A" w14:textId="77777777" w:rsidR="004A3343" w:rsidRPr="00BE5FCC" w:rsidRDefault="004A3343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Captare Gura Teghii</w:t>
            </w:r>
          </w:p>
        </w:tc>
      </w:tr>
      <w:tr w:rsidR="00EB7F8C" w:rsidRPr="00BE5FCC" w14:paraId="42A39917" w14:textId="77777777" w:rsidTr="004302FF">
        <w:tc>
          <w:tcPr>
            <w:tcW w:w="653" w:type="dxa"/>
            <w:vMerge w:val="restart"/>
            <w:vAlign w:val="center"/>
          </w:tcPr>
          <w:p w14:paraId="3FBF6D0A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2041" w:type="dxa"/>
            <w:vAlign w:val="center"/>
          </w:tcPr>
          <w:p w14:paraId="2DC6F5D8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Pr. Priseaca</w:t>
            </w:r>
          </w:p>
        </w:tc>
        <w:tc>
          <w:tcPr>
            <w:tcW w:w="3786" w:type="dxa"/>
            <w:vMerge w:val="restart"/>
            <w:vAlign w:val="center"/>
          </w:tcPr>
          <w:p w14:paraId="44D237CF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Bâsca Chiojdului_Izv._Cf.Zeletin_Și_ Afluenții</w:t>
            </w:r>
          </w:p>
        </w:tc>
        <w:tc>
          <w:tcPr>
            <w:tcW w:w="2880" w:type="dxa"/>
            <w:vAlign w:val="center"/>
          </w:tcPr>
          <w:p w14:paraId="4FB3DFF5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Captare Priseaca</w:t>
            </w:r>
          </w:p>
        </w:tc>
      </w:tr>
      <w:tr w:rsidR="00EB7F8C" w:rsidRPr="00BE5FCC" w14:paraId="5024BF6C" w14:textId="77777777" w:rsidTr="004302FF">
        <w:tc>
          <w:tcPr>
            <w:tcW w:w="653" w:type="dxa"/>
            <w:vMerge/>
            <w:vAlign w:val="center"/>
          </w:tcPr>
          <w:p w14:paraId="1934CE17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41" w:type="dxa"/>
            <w:vAlign w:val="center"/>
          </w:tcPr>
          <w:p w14:paraId="19D30DD1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Bâsca Chiojdului</w:t>
            </w:r>
          </w:p>
        </w:tc>
        <w:tc>
          <w:tcPr>
            <w:tcW w:w="3786" w:type="dxa"/>
            <w:vMerge/>
            <w:vAlign w:val="center"/>
          </w:tcPr>
          <w:p w14:paraId="50C5CD03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80" w:type="dxa"/>
            <w:vAlign w:val="center"/>
          </w:tcPr>
          <w:p w14:paraId="4F56CDDF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Am. Chiojdu</w:t>
            </w:r>
          </w:p>
        </w:tc>
      </w:tr>
      <w:tr w:rsidR="00EB7F8C" w:rsidRPr="00BE5FCC" w14:paraId="5F5B4CDC" w14:textId="77777777" w:rsidTr="004302FF">
        <w:tc>
          <w:tcPr>
            <w:tcW w:w="653" w:type="dxa"/>
            <w:vMerge/>
            <w:vAlign w:val="center"/>
          </w:tcPr>
          <w:p w14:paraId="2CD08327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41" w:type="dxa"/>
            <w:vAlign w:val="center"/>
          </w:tcPr>
          <w:p w14:paraId="56443EBE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Pr. necadastrat La Dube</w:t>
            </w:r>
          </w:p>
        </w:tc>
        <w:tc>
          <w:tcPr>
            <w:tcW w:w="3786" w:type="dxa"/>
            <w:vMerge/>
            <w:vAlign w:val="center"/>
          </w:tcPr>
          <w:p w14:paraId="1327D51E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80" w:type="dxa"/>
            <w:vAlign w:val="center"/>
          </w:tcPr>
          <w:p w14:paraId="7A27AE6C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Captare La Dube</w:t>
            </w:r>
          </w:p>
        </w:tc>
      </w:tr>
      <w:tr w:rsidR="00EB7F8C" w:rsidRPr="00BE5FCC" w14:paraId="69323BBF" w14:textId="77777777" w:rsidTr="00BE5FCC">
        <w:trPr>
          <w:trHeight w:val="576"/>
        </w:trPr>
        <w:tc>
          <w:tcPr>
            <w:tcW w:w="653" w:type="dxa"/>
            <w:vMerge/>
            <w:vAlign w:val="center"/>
          </w:tcPr>
          <w:p w14:paraId="4CA075DA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41" w:type="dxa"/>
            <w:vAlign w:val="center"/>
          </w:tcPr>
          <w:p w14:paraId="42D6158B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parau Ciucaleți, afluent de Preseaca</w:t>
            </w:r>
          </w:p>
        </w:tc>
        <w:tc>
          <w:tcPr>
            <w:tcW w:w="3786" w:type="dxa"/>
            <w:vMerge/>
            <w:vAlign w:val="center"/>
          </w:tcPr>
          <w:p w14:paraId="2A055E2C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80" w:type="dxa"/>
            <w:vAlign w:val="center"/>
          </w:tcPr>
          <w:p w14:paraId="2AFA8E4F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Captare Ciucaleți</w:t>
            </w:r>
          </w:p>
        </w:tc>
      </w:tr>
      <w:tr w:rsidR="00BE5FCC" w:rsidRPr="00BE5FCC" w14:paraId="6EFAF84F" w14:textId="77777777" w:rsidTr="004302FF">
        <w:tc>
          <w:tcPr>
            <w:tcW w:w="653" w:type="dxa"/>
            <w:vAlign w:val="center"/>
          </w:tcPr>
          <w:p w14:paraId="472B006D" w14:textId="77777777" w:rsidR="00BE5FC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2041" w:type="dxa"/>
            <w:vAlign w:val="center"/>
          </w:tcPr>
          <w:p w14:paraId="57BC40F8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Bâsca Chiojdului</w:t>
            </w:r>
          </w:p>
        </w:tc>
        <w:tc>
          <w:tcPr>
            <w:tcW w:w="3786" w:type="dxa"/>
            <w:vAlign w:val="center"/>
          </w:tcPr>
          <w:p w14:paraId="6C154F18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Bâsca Chiojdului_Cf.Zeletin_Cf.Buzău</w:t>
            </w:r>
          </w:p>
        </w:tc>
        <w:tc>
          <w:tcPr>
            <w:tcW w:w="2880" w:type="dxa"/>
            <w:vAlign w:val="center"/>
          </w:tcPr>
          <w:p w14:paraId="0888463B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Am. cf. Buzău</w:t>
            </w:r>
          </w:p>
        </w:tc>
      </w:tr>
      <w:tr w:rsidR="00BE5FCC" w:rsidRPr="00BE5FCC" w14:paraId="054409DF" w14:textId="77777777" w:rsidTr="004302FF">
        <w:tc>
          <w:tcPr>
            <w:tcW w:w="653" w:type="dxa"/>
            <w:vAlign w:val="center"/>
          </w:tcPr>
          <w:p w14:paraId="2D14D55A" w14:textId="77777777" w:rsidR="00BE5FC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2041" w:type="dxa"/>
            <w:vAlign w:val="center"/>
          </w:tcPr>
          <w:p w14:paraId="1349B1D8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Bălăneasa</w:t>
            </w:r>
          </w:p>
        </w:tc>
        <w:tc>
          <w:tcPr>
            <w:tcW w:w="3786" w:type="dxa"/>
            <w:vAlign w:val="center"/>
          </w:tcPr>
          <w:p w14:paraId="0D385E46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Bălăneasa_Și_Afluenții</w:t>
            </w:r>
          </w:p>
        </w:tc>
        <w:tc>
          <w:tcPr>
            <w:tcW w:w="2880" w:type="dxa"/>
            <w:vAlign w:val="center"/>
          </w:tcPr>
          <w:p w14:paraId="46855CC0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Pârscov</w:t>
            </w:r>
          </w:p>
        </w:tc>
      </w:tr>
      <w:tr w:rsidR="00EB7F8C" w:rsidRPr="00BE5FCC" w14:paraId="6C4F90F2" w14:textId="77777777" w:rsidTr="004302FF">
        <w:tc>
          <w:tcPr>
            <w:tcW w:w="653" w:type="dxa"/>
            <w:vMerge w:val="restart"/>
            <w:vAlign w:val="center"/>
          </w:tcPr>
          <w:p w14:paraId="1E3B5481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2041" w:type="dxa"/>
            <w:vMerge w:val="restart"/>
            <w:vAlign w:val="center"/>
          </w:tcPr>
          <w:p w14:paraId="65259DF2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Slănic</w:t>
            </w:r>
          </w:p>
        </w:tc>
        <w:tc>
          <w:tcPr>
            <w:tcW w:w="3786" w:type="dxa"/>
            <w:vMerge w:val="restart"/>
            <w:vAlign w:val="center"/>
          </w:tcPr>
          <w:p w14:paraId="6F2938E2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Slănic_Izv._Cf.Bisoca</w:t>
            </w:r>
          </w:p>
        </w:tc>
        <w:tc>
          <w:tcPr>
            <w:tcW w:w="2880" w:type="dxa"/>
            <w:vAlign w:val="center"/>
          </w:tcPr>
          <w:p w14:paraId="1B782C7E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Am. Lopătari</w:t>
            </w:r>
          </w:p>
        </w:tc>
      </w:tr>
      <w:tr w:rsidR="00EB7F8C" w:rsidRPr="00BE5FCC" w14:paraId="70300208" w14:textId="77777777" w:rsidTr="004302FF">
        <w:tc>
          <w:tcPr>
            <w:tcW w:w="653" w:type="dxa"/>
            <w:vMerge/>
            <w:vAlign w:val="center"/>
          </w:tcPr>
          <w:p w14:paraId="43789670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41" w:type="dxa"/>
            <w:vMerge/>
            <w:vAlign w:val="center"/>
          </w:tcPr>
          <w:p w14:paraId="043030B7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786" w:type="dxa"/>
            <w:vMerge/>
            <w:vAlign w:val="center"/>
          </w:tcPr>
          <w:p w14:paraId="47C990C8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80" w:type="dxa"/>
            <w:vAlign w:val="center"/>
          </w:tcPr>
          <w:p w14:paraId="1AC41A41" w14:textId="77777777" w:rsidR="00EB7F8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Captare Mânzălești</w:t>
            </w:r>
          </w:p>
        </w:tc>
      </w:tr>
      <w:tr w:rsidR="00BE5FCC" w:rsidRPr="00BE5FCC" w14:paraId="53A4BFC1" w14:textId="77777777" w:rsidTr="004302FF">
        <w:tc>
          <w:tcPr>
            <w:tcW w:w="653" w:type="dxa"/>
            <w:vAlign w:val="center"/>
          </w:tcPr>
          <w:p w14:paraId="7CCAE59D" w14:textId="77777777" w:rsidR="00BE5FC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2041" w:type="dxa"/>
            <w:vMerge/>
            <w:vAlign w:val="center"/>
          </w:tcPr>
          <w:p w14:paraId="0ED7A9DB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786" w:type="dxa"/>
            <w:vAlign w:val="center"/>
          </w:tcPr>
          <w:p w14:paraId="029BE6BE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Slănic_Cf.Bisoca_Cf.Buzău</w:t>
            </w:r>
          </w:p>
        </w:tc>
        <w:tc>
          <w:tcPr>
            <w:tcW w:w="2880" w:type="dxa"/>
            <w:vAlign w:val="center"/>
          </w:tcPr>
          <w:p w14:paraId="31EFB2A2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Cernăteşti</w:t>
            </w:r>
          </w:p>
        </w:tc>
      </w:tr>
      <w:tr w:rsidR="00BE5FCC" w:rsidRPr="00BE5FCC" w14:paraId="0C33688A" w14:textId="77777777" w:rsidTr="004302FF">
        <w:tc>
          <w:tcPr>
            <w:tcW w:w="653" w:type="dxa"/>
            <w:vAlign w:val="center"/>
          </w:tcPr>
          <w:p w14:paraId="725D23DB" w14:textId="77777777" w:rsidR="00BE5FC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7</w:t>
            </w:r>
          </w:p>
        </w:tc>
        <w:tc>
          <w:tcPr>
            <w:tcW w:w="2041" w:type="dxa"/>
            <w:vAlign w:val="center"/>
          </w:tcPr>
          <w:p w14:paraId="7A35731A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Pecineaga</w:t>
            </w:r>
          </w:p>
        </w:tc>
        <w:tc>
          <w:tcPr>
            <w:tcW w:w="3786" w:type="dxa"/>
            <w:vAlign w:val="center"/>
          </w:tcPr>
          <w:p w14:paraId="6F8DB809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Pecineaga</w:t>
            </w:r>
          </w:p>
        </w:tc>
        <w:tc>
          <w:tcPr>
            <w:tcW w:w="2880" w:type="dxa"/>
            <w:vAlign w:val="center"/>
          </w:tcPr>
          <w:p w14:paraId="2ADA1A65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Am. Sărulești</w:t>
            </w:r>
          </w:p>
        </w:tc>
      </w:tr>
      <w:tr w:rsidR="00BE5FCC" w:rsidRPr="00BE5FCC" w14:paraId="76A04065" w14:textId="77777777" w:rsidTr="004302FF">
        <w:tc>
          <w:tcPr>
            <w:tcW w:w="653" w:type="dxa"/>
            <w:vAlign w:val="center"/>
          </w:tcPr>
          <w:p w14:paraId="2B3E336D" w14:textId="77777777" w:rsidR="00BE5FC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2041" w:type="dxa"/>
            <w:vAlign w:val="center"/>
          </w:tcPr>
          <w:p w14:paraId="0C47A668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Câlnău</w:t>
            </w:r>
          </w:p>
        </w:tc>
        <w:tc>
          <w:tcPr>
            <w:tcW w:w="3786" w:type="dxa"/>
            <w:vAlign w:val="center"/>
          </w:tcPr>
          <w:p w14:paraId="33C79409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Câlnău_Și_Afluenții</w:t>
            </w:r>
          </w:p>
        </w:tc>
        <w:tc>
          <w:tcPr>
            <w:tcW w:w="2880" w:type="dxa"/>
            <w:vAlign w:val="center"/>
          </w:tcPr>
          <w:p w14:paraId="0A86F637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Costomiru (Am. Potârnicheşti)</w:t>
            </w:r>
          </w:p>
        </w:tc>
      </w:tr>
      <w:tr w:rsidR="00BE5FCC" w:rsidRPr="00BE5FCC" w14:paraId="39EDA238" w14:textId="77777777" w:rsidTr="004302FF">
        <w:tc>
          <w:tcPr>
            <w:tcW w:w="653" w:type="dxa"/>
            <w:vAlign w:val="center"/>
          </w:tcPr>
          <w:p w14:paraId="7CD3472B" w14:textId="77777777" w:rsidR="00BE5FC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2041" w:type="dxa"/>
            <w:vAlign w:val="center"/>
          </w:tcPr>
          <w:p w14:paraId="505E2CCA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Zeletin</w:t>
            </w:r>
          </w:p>
        </w:tc>
        <w:tc>
          <w:tcPr>
            <w:tcW w:w="3786" w:type="dxa"/>
            <w:vAlign w:val="center"/>
          </w:tcPr>
          <w:p w14:paraId="47E91813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Zeletin</w:t>
            </w:r>
          </w:p>
        </w:tc>
        <w:tc>
          <w:tcPr>
            <w:tcW w:w="2880" w:type="dxa"/>
            <w:vAlign w:val="center"/>
          </w:tcPr>
          <w:p w14:paraId="544D70CF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Am. conf. Bâsca Chiojdului</w:t>
            </w:r>
          </w:p>
        </w:tc>
      </w:tr>
      <w:tr w:rsidR="00BE5FCC" w:rsidRPr="00BE5FCC" w14:paraId="0AAA0B35" w14:textId="77777777" w:rsidTr="004302FF">
        <w:tc>
          <w:tcPr>
            <w:tcW w:w="653" w:type="dxa"/>
            <w:vAlign w:val="center"/>
          </w:tcPr>
          <w:p w14:paraId="6C752332" w14:textId="77777777" w:rsidR="00BE5FC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</w:p>
        </w:tc>
        <w:tc>
          <w:tcPr>
            <w:tcW w:w="2041" w:type="dxa"/>
            <w:vAlign w:val="center"/>
          </w:tcPr>
          <w:p w14:paraId="64D421BC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Muscel</w:t>
            </w:r>
          </w:p>
        </w:tc>
        <w:tc>
          <w:tcPr>
            <w:tcW w:w="3786" w:type="dxa"/>
            <w:vAlign w:val="center"/>
          </w:tcPr>
          <w:p w14:paraId="391F0AC8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Muscel</w:t>
            </w:r>
          </w:p>
        </w:tc>
        <w:tc>
          <w:tcPr>
            <w:tcW w:w="2880" w:type="dxa"/>
            <w:vAlign w:val="center"/>
          </w:tcPr>
          <w:p w14:paraId="76ED5A31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Muscel</w:t>
            </w:r>
          </w:p>
        </w:tc>
      </w:tr>
      <w:tr w:rsidR="00BE5FCC" w:rsidRPr="00BE5FCC" w14:paraId="36D2F9CE" w14:textId="77777777" w:rsidTr="004302FF">
        <w:tc>
          <w:tcPr>
            <w:tcW w:w="653" w:type="dxa"/>
            <w:vAlign w:val="center"/>
          </w:tcPr>
          <w:p w14:paraId="387C980B" w14:textId="77777777" w:rsidR="00BE5FCC" w:rsidRPr="00BE5FCC" w:rsidRDefault="00EB7F8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11</w:t>
            </w:r>
          </w:p>
        </w:tc>
        <w:tc>
          <w:tcPr>
            <w:tcW w:w="2041" w:type="dxa"/>
            <w:vAlign w:val="center"/>
          </w:tcPr>
          <w:p w14:paraId="1EE1A2C8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Frăsinet</w:t>
            </w:r>
          </w:p>
        </w:tc>
        <w:tc>
          <w:tcPr>
            <w:tcW w:w="3786" w:type="dxa"/>
            <w:vAlign w:val="center"/>
          </w:tcPr>
          <w:p w14:paraId="512EA2C1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Frăsinet_Olari</w:t>
            </w:r>
          </w:p>
        </w:tc>
        <w:tc>
          <w:tcPr>
            <w:tcW w:w="2880" w:type="dxa"/>
            <w:vAlign w:val="center"/>
          </w:tcPr>
          <w:p w14:paraId="0526A6A0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Am. Cf. Olari</w:t>
            </w:r>
          </w:p>
        </w:tc>
      </w:tr>
      <w:tr w:rsidR="00BE5FCC" w:rsidRPr="00BE5FCC" w14:paraId="6289B4D2" w14:textId="77777777" w:rsidTr="004302FF">
        <w:tc>
          <w:tcPr>
            <w:tcW w:w="653" w:type="dxa"/>
            <w:vAlign w:val="center"/>
          </w:tcPr>
          <w:p w14:paraId="56C617B8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EB7F8C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2041" w:type="dxa"/>
            <w:vAlign w:val="center"/>
          </w:tcPr>
          <w:p w14:paraId="0888DD6A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Strâmbul</w:t>
            </w:r>
          </w:p>
        </w:tc>
        <w:tc>
          <w:tcPr>
            <w:tcW w:w="3786" w:type="dxa"/>
            <w:vAlign w:val="center"/>
          </w:tcPr>
          <w:p w14:paraId="05A2F0BF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Strâmbul</w:t>
            </w:r>
          </w:p>
        </w:tc>
        <w:tc>
          <w:tcPr>
            <w:tcW w:w="2880" w:type="dxa"/>
            <w:vAlign w:val="center"/>
          </w:tcPr>
          <w:p w14:paraId="56FA7C91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Scoroșești</w:t>
            </w:r>
          </w:p>
        </w:tc>
      </w:tr>
      <w:tr w:rsidR="00BE5FCC" w:rsidRPr="00BE5FCC" w14:paraId="6A9F52DA" w14:textId="77777777" w:rsidTr="004302FF">
        <w:tc>
          <w:tcPr>
            <w:tcW w:w="653" w:type="dxa"/>
            <w:vAlign w:val="center"/>
          </w:tcPr>
          <w:p w14:paraId="57EAB694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E5FCC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EB7F8C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2041" w:type="dxa"/>
            <w:vAlign w:val="center"/>
          </w:tcPr>
          <w:p w14:paraId="626B20E2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Bisoca</w:t>
            </w:r>
          </w:p>
        </w:tc>
        <w:tc>
          <w:tcPr>
            <w:tcW w:w="3786" w:type="dxa"/>
            <w:vAlign w:val="center"/>
          </w:tcPr>
          <w:p w14:paraId="42D96521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Bisoca</w:t>
            </w:r>
          </w:p>
        </w:tc>
        <w:tc>
          <w:tcPr>
            <w:tcW w:w="2880" w:type="dxa"/>
            <w:vAlign w:val="center"/>
          </w:tcPr>
          <w:p w14:paraId="29097377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Bisoca</w:t>
            </w:r>
          </w:p>
        </w:tc>
      </w:tr>
      <w:tr w:rsidR="00BE5FCC" w:rsidRPr="00BE5FCC" w14:paraId="02750F89" w14:textId="77777777" w:rsidTr="004302FF">
        <w:tc>
          <w:tcPr>
            <w:tcW w:w="653" w:type="dxa"/>
            <w:vAlign w:val="center"/>
          </w:tcPr>
          <w:p w14:paraId="7D3A5EFE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EB7F8C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2041" w:type="dxa"/>
            <w:vAlign w:val="center"/>
          </w:tcPr>
          <w:p w14:paraId="435B2265" w14:textId="77777777" w:rsid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Câmpulungeanca</w:t>
            </w:r>
          </w:p>
        </w:tc>
        <w:tc>
          <w:tcPr>
            <w:tcW w:w="3786" w:type="dxa"/>
            <w:vAlign w:val="center"/>
          </w:tcPr>
          <w:p w14:paraId="1A435ABB" w14:textId="77777777" w:rsid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Câmpulungeanca</w:t>
            </w:r>
          </w:p>
        </w:tc>
        <w:tc>
          <w:tcPr>
            <w:tcW w:w="2880" w:type="dxa"/>
            <w:vAlign w:val="center"/>
          </w:tcPr>
          <w:p w14:paraId="24FC69D6" w14:textId="77777777" w:rsid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Câmpulungeanca</w:t>
            </w:r>
          </w:p>
        </w:tc>
      </w:tr>
      <w:tr w:rsidR="00BE5FCC" w:rsidRPr="00BE5FCC" w14:paraId="7F0BEE8E" w14:textId="77777777" w:rsidTr="004302FF">
        <w:tc>
          <w:tcPr>
            <w:tcW w:w="653" w:type="dxa"/>
            <w:vAlign w:val="center"/>
          </w:tcPr>
          <w:p w14:paraId="5FE1B79C" w14:textId="77777777" w:rsid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EB7F8C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2041" w:type="dxa"/>
            <w:vAlign w:val="center"/>
          </w:tcPr>
          <w:p w14:paraId="714DC864" w14:textId="77777777" w:rsid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Homocioaia</w:t>
            </w:r>
          </w:p>
        </w:tc>
        <w:tc>
          <w:tcPr>
            <w:tcW w:w="3786" w:type="dxa"/>
            <w:vAlign w:val="center"/>
          </w:tcPr>
          <w:p w14:paraId="500DAAAD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Homocioaia</w:t>
            </w:r>
          </w:p>
        </w:tc>
        <w:tc>
          <w:tcPr>
            <w:tcW w:w="2880" w:type="dxa"/>
            <w:vAlign w:val="center"/>
          </w:tcPr>
          <w:p w14:paraId="37597C8D" w14:textId="77777777" w:rsidR="00BE5FCC" w:rsidRPr="00BE5FCC" w:rsidRDefault="00BE5FCC" w:rsidP="000C7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FCC">
              <w:rPr>
                <w:rFonts w:ascii="Arial" w:hAnsi="Arial" w:cs="Arial"/>
                <w:sz w:val="20"/>
                <w:szCs w:val="20"/>
              </w:rPr>
              <w:t>Homocioaia</w:t>
            </w:r>
          </w:p>
        </w:tc>
      </w:tr>
    </w:tbl>
    <w:p w14:paraId="07CBCCC7" w14:textId="77777777" w:rsidR="00BE5FCC" w:rsidRDefault="00BE5FCC" w:rsidP="000C70A5">
      <w:pPr>
        <w:spacing w:after="0" w:line="300" w:lineRule="auto"/>
        <w:ind w:firstLine="709"/>
        <w:jc w:val="both"/>
        <w:rPr>
          <w:rFonts w:ascii="Arial" w:hAnsi="Arial" w:cs="Arial"/>
          <w:lang w:val="it-IT"/>
        </w:rPr>
      </w:pPr>
    </w:p>
    <w:p w14:paraId="307BA644" w14:textId="77777777" w:rsidR="00D6317C" w:rsidRPr="003A25AB" w:rsidRDefault="00D6317C" w:rsidP="000C70A5">
      <w:pPr>
        <w:spacing w:after="0" w:line="300" w:lineRule="auto"/>
        <w:ind w:firstLine="709"/>
        <w:jc w:val="both"/>
        <w:rPr>
          <w:rFonts w:ascii="Arial" w:hAnsi="Arial" w:cs="Arial"/>
          <w:lang w:val="it-IT"/>
        </w:rPr>
      </w:pPr>
      <w:r w:rsidRPr="003A25AB">
        <w:rPr>
          <w:rFonts w:ascii="Arial" w:hAnsi="Arial" w:cs="Arial"/>
          <w:lang w:val="it-IT"/>
        </w:rPr>
        <w:t xml:space="preserve">Alte </w:t>
      </w:r>
      <w:r w:rsidR="00D55CE0" w:rsidRPr="003A25AB">
        <w:rPr>
          <w:rFonts w:ascii="Arial" w:hAnsi="Arial" w:cs="Arial"/>
          <w:lang w:val="it-IT"/>
        </w:rPr>
        <w:t xml:space="preserve">două </w:t>
      </w:r>
      <w:r w:rsidR="00581D25" w:rsidRPr="003A25AB">
        <w:rPr>
          <w:rFonts w:ascii="Arial" w:hAnsi="Arial" w:cs="Arial"/>
          <w:lang w:val="it-IT"/>
        </w:rPr>
        <w:t>corpuri de apă</w:t>
      </w:r>
      <w:r w:rsidRPr="003A25AB">
        <w:rPr>
          <w:rFonts w:ascii="Arial" w:hAnsi="Arial" w:cs="Arial"/>
          <w:lang w:val="it-IT"/>
        </w:rPr>
        <w:t xml:space="preserve"> monitori</w:t>
      </w:r>
      <w:r w:rsidR="00581D25" w:rsidRPr="003A25AB">
        <w:rPr>
          <w:rFonts w:ascii="Arial" w:hAnsi="Arial" w:cs="Arial"/>
          <w:lang w:val="it-IT"/>
        </w:rPr>
        <w:t>zate, aflate pe teritoriul județului Buză</w:t>
      </w:r>
      <w:r w:rsidRPr="003A25AB">
        <w:rPr>
          <w:rFonts w:ascii="Arial" w:hAnsi="Arial" w:cs="Arial"/>
          <w:lang w:val="it-IT"/>
        </w:rPr>
        <w:t>u sunt:</w:t>
      </w:r>
    </w:p>
    <w:p w14:paraId="12A64C7B" w14:textId="77777777" w:rsidR="00581D25" w:rsidRPr="003A25AB" w:rsidRDefault="00581D25" w:rsidP="000C70A5">
      <w:pPr>
        <w:numPr>
          <w:ilvl w:val="0"/>
          <w:numId w:val="1"/>
        </w:numPr>
        <w:tabs>
          <w:tab w:val="clear" w:pos="2370"/>
          <w:tab w:val="num" w:pos="0"/>
        </w:tabs>
        <w:spacing w:after="0" w:line="300" w:lineRule="auto"/>
        <w:ind w:left="0" w:firstLine="1080"/>
        <w:jc w:val="both"/>
        <w:rPr>
          <w:rFonts w:ascii="Arial" w:hAnsi="Arial" w:cs="Arial"/>
          <w:lang w:val="it-IT"/>
        </w:rPr>
      </w:pPr>
      <w:r w:rsidRPr="003A25AB">
        <w:rPr>
          <w:rFonts w:ascii="Arial" w:hAnsi="Arial" w:cs="Arial"/>
          <w:lang w:val="it-IT"/>
        </w:rPr>
        <w:t>Sărata_Și_Afluenții, apartinând bazinului hidrografic Ialomiț</w:t>
      </w:r>
      <w:r w:rsidR="002A4A3E" w:rsidRPr="003A25AB">
        <w:rPr>
          <w:rFonts w:ascii="Arial" w:hAnsi="Arial" w:cs="Arial"/>
          <w:lang w:val="it-IT"/>
        </w:rPr>
        <w:t>a: pe teritoriul județului Buzău are 46 km ș</w:t>
      </w:r>
      <w:r w:rsidRPr="003A25AB">
        <w:rPr>
          <w:rFonts w:ascii="Arial" w:hAnsi="Arial" w:cs="Arial"/>
          <w:lang w:val="it-IT"/>
        </w:rPr>
        <w:t>i este monitorizata</w:t>
      </w:r>
      <w:r w:rsidR="002A4A3E" w:rsidRPr="003A25AB">
        <w:rPr>
          <w:rFonts w:ascii="Arial" w:hAnsi="Arial" w:cs="Arial"/>
          <w:lang w:val="it-IT"/>
        </w:rPr>
        <w:t xml:space="preserve"> prin secț</w:t>
      </w:r>
      <w:r w:rsidRPr="003A25AB">
        <w:rPr>
          <w:rFonts w:ascii="Arial" w:hAnsi="Arial" w:cs="Arial"/>
          <w:lang w:val="it-IT"/>
        </w:rPr>
        <w:t>iunea Amonte Monteoru;</w:t>
      </w:r>
    </w:p>
    <w:p w14:paraId="10D0D2FE" w14:textId="77777777" w:rsidR="00D6317C" w:rsidRDefault="002A4A3E" w:rsidP="000C70A5">
      <w:pPr>
        <w:numPr>
          <w:ilvl w:val="0"/>
          <w:numId w:val="1"/>
        </w:numPr>
        <w:tabs>
          <w:tab w:val="clear" w:pos="2370"/>
          <w:tab w:val="num" w:pos="0"/>
        </w:tabs>
        <w:spacing w:after="0" w:line="300" w:lineRule="auto"/>
        <w:ind w:left="0" w:firstLine="1080"/>
        <w:jc w:val="both"/>
        <w:rPr>
          <w:rFonts w:ascii="Arial" w:hAnsi="Arial" w:cs="Arial"/>
          <w:lang w:val="it-IT"/>
        </w:rPr>
      </w:pPr>
      <w:r w:rsidRPr="003A25AB">
        <w:rPr>
          <w:rFonts w:ascii="Arial" w:hAnsi="Arial" w:cs="Arial"/>
          <w:lang w:val="it-IT"/>
        </w:rPr>
        <w:t>Călmățui _ Izv. _Av. Conf. Buzoel, aparținâ</w:t>
      </w:r>
      <w:r w:rsidR="00D6317C" w:rsidRPr="003A25AB">
        <w:rPr>
          <w:rFonts w:ascii="Arial" w:hAnsi="Arial" w:cs="Arial"/>
          <w:lang w:val="it-IT"/>
        </w:rPr>
        <w:t>nd bazinul</w:t>
      </w:r>
      <w:r w:rsidRPr="003A25AB">
        <w:rPr>
          <w:rFonts w:ascii="Arial" w:hAnsi="Arial" w:cs="Arial"/>
          <w:lang w:val="it-IT"/>
        </w:rPr>
        <w:t>ui hidrografic al fluviului Dunărea: pe teritoriul județului Buzău are 60 km și este monitorizat prin secțiunea Groș</w:t>
      </w:r>
      <w:r w:rsidR="00D6317C" w:rsidRPr="003A25AB">
        <w:rPr>
          <w:rFonts w:ascii="Arial" w:hAnsi="Arial" w:cs="Arial"/>
          <w:lang w:val="it-IT"/>
        </w:rPr>
        <w:t>ani.</w:t>
      </w:r>
    </w:p>
    <w:p w14:paraId="363B189D" w14:textId="77777777" w:rsidR="00F94A21" w:rsidRDefault="00F94A21" w:rsidP="000C70A5">
      <w:pPr>
        <w:spacing w:after="0" w:line="300" w:lineRule="auto"/>
        <w:jc w:val="both"/>
        <w:rPr>
          <w:rFonts w:ascii="Arial" w:hAnsi="Arial" w:cs="Arial"/>
          <w:lang w:val="it-IT"/>
        </w:rPr>
      </w:pPr>
    </w:p>
    <w:p w14:paraId="142C1DAC" w14:textId="77777777" w:rsidR="00F94A21" w:rsidRPr="003A25AB" w:rsidRDefault="00F94A21" w:rsidP="000C70A5">
      <w:pPr>
        <w:spacing w:after="0" w:line="300" w:lineRule="auto"/>
        <w:jc w:val="both"/>
        <w:rPr>
          <w:rFonts w:ascii="Arial" w:hAnsi="Arial" w:cs="Arial"/>
          <w:lang w:val="it-IT"/>
        </w:rPr>
      </w:pPr>
    </w:p>
    <w:p w14:paraId="7B7B12C4" w14:textId="77777777" w:rsidR="003F216E" w:rsidRDefault="003F216E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2E0317">
        <w:rPr>
          <w:rFonts w:ascii="Arial" w:hAnsi="Arial" w:cs="Arial"/>
        </w:rPr>
        <w:t>Dintre cele 2</w:t>
      </w:r>
      <w:r w:rsidR="00BE5FCC" w:rsidRPr="002E0317">
        <w:rPr>
          <w:rFonts w:ascii="Arial" w:hAnsi="Arial" w:cs="Arial"/>
        </w:rPr>
        <w:t>3</w:t>
      </w:r>
      <w:r w:rsidRPr="002E0317">
        <w:rPr>
          <w:rFonts w:ascii="Arial" w:hAnsi="Arial" w:cs="Arial"/>
        </w:rPr>
        <w:t xml:space="preserve"> corpuri de apa de suprafață, 2</w:t>
      </w:r>
      <w:r w:rsidR="0076190B" w:rsidRPr="002E0317">
        <w:rPr>
          <w:rFonts w:ascii="Arial" w:hAnsi="Arial" w:cs="Arial"/>
        </w:rPr>
        <w:t>2</w:t>
      </w:r>
      <w:r w:rsidRPr="002E0317">
        <w:rPr>
          <w:rFonts w:ascii="Arial" w:hAnsi="Arial" w:cs="Arial"/>
        </w:rPr>
        <w:t xml:space="preserve"> au fost evaluate</w:t>
      </w:r>
      <w:r w:rsidRPr="003A25AB">
        <w:rPr>
          <w:rFonts w:ascii="Arial" w:hAnsi="Arial" w:cs="Arial"/>
        </w:rPr>
        <w:t xml:space="preserve">, iar un corp de apă de suprafață – </w:t>
      </w:r>
      <w:r w:rsidR="0076190B">
        <w:rPr>
          <w:rFonts w:ascii="Arial" w:hAnsi="Arial" w:cs="Arial"/>
        </w:rPr>
        <w:t>Câmpulungeanca</w:t>
      </w:r>
      <w:r w:rsidRPr="003A25AB">
        <w:rPr>
          <w:rFonts w:ascii="Arial" w:hAnsi="Arial" w:cs="Arial"/>
        </w:rPr>
        <w:t xml:space="preserve"> - nu a fost evaluat datorită faptului că nu a fost suficient </w:t>
      </w:r>
      <w:r w:rsidR="00C113E0">
        <w:rPr>
          <w:rFonts w:ascii="Arial" w:hAnsi="Arial" w:cs="Arial"/>
          <w:bCs/>
          <w:lang w:val="pt-BR"/>
        </w:rPr>
        <w:t xml:space="preserve">debit </w:t>
      </w:r>
      <w:r w:rsidRPr="003A25AB">
        <w:rPr>
          <w:rFonts w:ascii="Arial" w:hAnsi="Arial" w:cs="Arial"/>
        </w:rPr>
        <w:t>pentru a se preleva probe de apă de suprafață în vederea analizării acestora.</w:t>
      </w:r>
    </w:p>
    <w:tbl>
      <w:tblPr>
        <w:tblpPr w:leftFromText="180" w:rightFromText="180" w:vertAnchor="text" w:horzAnchor="margin" w:tblpXSpec="center" w:tblpY="526"/>
        <w:tblW w:w="10484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2410"/>
        <w:gridCol w:w="1276"/>
        <w:gridCol w:w="1275"/>
        <w:gridCol w:w="1275"/>
        <w:gridCol w:w="1276"/>
      </w:tblGrid>
      <w:tr w:rsidR="007176F1" w:rsidRPr="007176F1" w14:paraId="1C0D9951" w14:textId="77777777" w:rsidTr="000C70A5">
        <w:trPr>
          <w:trHeight w:val="1020"/>
          <w:tblHeader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BEDC0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lastRenderedPageBreak/>
              <w:t xml:space="preserve">Nr.crt. 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2CC50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BAZIN</w:t>
            </w: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br/>
              <w:t>HIDROGRAFIC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8F7510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CURS DE APĂ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8AA04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CORP DE APA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3E734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EVALUARE INTEGRATA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398684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ELEMENTE BIOLOGICE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A3A84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FIZICO-CHIMICE GENERALE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D39526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POLUANTI SPECIFICI</w:t>
            </w:r>
          </w:p>
        </w:tc>
      </w:tr>
      <w:tr w:rsidR="007176F1" w:rsidRPr="007176F1" w14:paraId="7FA086A8" w14:textId="77777777" w:rsidTr="000C70A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F68FB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2B33A2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Ialomita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68AE82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Sarata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B9734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Sarata_si_Afluentii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E487E6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E4C8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MAXIM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9FBC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CF85B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</w:t>
            </w:r>
          </w:p>
        </w:tc>
      </w:tr>
      <w:tr w:rsidR="007176F1" w:rsidRPr="007176F1" w14:paraId="032FD6BB" w14:textId="77777777" w:rsidTr="000C70A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5AE5C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2EAC3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24D9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B6905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Buzau_izvor_Acumularea Siriu_si_Afluentii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CD0DB6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93D55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6D06E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DEB7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4C4BEF7A" w14:textId="77777777" w:rsidTr="000C70A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4D7FE0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F9A36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3BA7F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777D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Buzau_Acumularea Siriu_confl. Basca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E230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839026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DE742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DDA69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3BDF7D60" w14:textId="77777777" w:rsidTr="000C70A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EFD4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6699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DFB42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CE34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Buzau_confl. Basca_Acumularea Candesti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C8D006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141DB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859EF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8EE47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6C195055" w14:textId="77777777" w:rsidTr="000C70A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D9A50B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D505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F0B8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0A9E5A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Buzau_Acumularea Candesti_Buzau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69A7C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66945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1125BA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E12A1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19BBEA16" w14:textId="77777777" w:rsidTr="000C70A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BB6C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ED6EB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57AFD2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0B27A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Buzau_Buzau_confl. Costei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BE31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3AAFF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3B09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B1E7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504FF0F2" w14:textId="77777777" w:rsidTr="000C70A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100C55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5F78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5463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C4705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Buzau_confl. Costei_confl. Siret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16C63F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0366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3ED40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1964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0F5EF516" w14:textId="77777777" w:rsidTr="000C70A5">
        <w:trPr>
          <w:trHeight w:val="633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B601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02F71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CE6D9F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Bâsca (Bâsca Mare)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504A3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Basca_si_Afluentii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B4D6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5888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3F65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AE4A2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272FAD4F" w14:textId="77777777" w:rsidTr="000C70A5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ED14B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FEA5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E319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Muscel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094B0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Muscel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51E4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8814D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43DA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EA07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</w:tr>
      <w:tr w:rsidR="007176F1" w:rsidRPr="007176F1" w14:paraId="3FDCCA8F" w14:textId="77777777" w:rsidTr="000C70A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1877A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B243B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C906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Bâsca Chiojdului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9DBAB4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Basca Chiojdului_izvor_confl. Zeletin_si_Afluentii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0771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47B5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C092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28DE16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2342BF9A" w14:textId="77777777" w:rsidTr="000C70A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39E4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ACFF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394B50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Bâsca Chiojdului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B1D5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Basca Chiojdului_confl. Zeletin_confl. 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0A3C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483D6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92530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46AD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59FD6C32" w14:textId="77777777" w:rsidTr="000C70A5">
        <w:trPr>
          <w:trHeight w:val="426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D2B2B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E019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0BA95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Zeletin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291BC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Zeletin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DCE90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A280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F6E56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28BD9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1EEA35DA" w14:textId="77777777" w:rsidTr="000C70A5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2C9234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F1BF2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3E914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Frasinet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5862C0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Frasinet_Olari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D159A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9703F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04288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2D45F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5E249977" w14:textId="77777777" w:rsidTr="000C70A5">
        <w:trPr>
          <w:trHeight w:val="49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20B0E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F7D6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B09C5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Balaneasa (Saratel)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E2C8AB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Balaneasa_si_Afluentii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393CE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E37D8F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549D9B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2F282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</w:tr>
      <w:tr w:rsidR="007176F1" w:rsidRPr="007176F1" w14:paraId="0DAD6D54" w14:textId="77777777" w:rsidTr="000C70A5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204BA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028B2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A10FF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Strâmbul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EE446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Strambul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417A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C973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21D9B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68A1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</w:tr>
      <w:tr w:rsidR="007176F1" w:rsidRPr="007176F1" w14:paraId="32E281DD" w14:textId="77777777" w:rsidTr="000C70A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47ED7B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E69D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F34FF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Slanic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00F6F2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Slanic_izvor_confl. Bisoca_si_Afluentii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0E99BA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2C390E" w14:textId="09FD7E24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  <w:r w:rsidR="000C7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5A8A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4BF7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2CE27294" w14:textId="77777777" w:rsidTr="000C70A5">
        <w:trPr>
          <w:trHeight w:val="316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9CCD55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7E0BBF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57E5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Slanic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DD023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Slanic_confl. Bisoca_confl. 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C6AF72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45955D" w14:textId="5AF71F3F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  <w:r w:rsidR="000C7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FC84F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4490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</w:tr>
      <w:tr w:rsidR="007176F1" w:rsidRPr="007176F1" w14:paraId="0BEE86F8" w14:textId="77777777" w:rsidTr="000C70A5">
        <w:trPr>
          <w:trHeight w:val="444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253F0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ACC32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2861D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Bisoca (Cotina)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3F7B55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Bisoca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B451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7768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BD33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02D692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  <w:tr w:rsidR="007176F1" w:rsidRPr="007176F1" w14:paraId="4557C737" w14:textId="77777777" w:rsidTr="000C70A5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C891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455FA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3461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Pecineaga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65AEC2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Pecineaga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E3BCA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8A321" w14:textId="577E5B56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> </w:t>
            </w:r>
            <w:r w:rsidR="000C7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o-RO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6EE72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673D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</w:tr>
      <w:tr w:rsidR="007176F1" w:rsidRPr="007176F1" w14:paraId="728BEAB8" w14:textId="77777777" w:rsidTr="000C70A5">
        <w:trPr>
          <w:trHeight w:val="356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827254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68E931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C6CD20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Homocioaia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813A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Homocioaia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D79F8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FC30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AAEB9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DE9B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</w:tr>
      <w:tr w:rsidR="007176F1" w:rsidRPr="007176F1" w14:paraId="7E84A20F" w14:textId="77777777" w:rsidTr="000C70A5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B87B7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68B4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Buzau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FA2266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Câlnau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06635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Calnau_si_Afluentii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DFAF7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1A0F5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8BEED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C8CC00"/>
                <w:sz w:val="18"/>
                <w:szCs w:val="18"/>
                <w:lang w:eastAsia="ro-RO"/>
              </w:rPr>
              <w:t>MODERATA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187D4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</w:tr>
      <w:tr w:rsidR="007176F1" w:rsidRPr="007176F1" w14:paraId="323C9504" w14:textId="77777777" w:rsidTr="000C70A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A15A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2E945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Dunare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FDCF88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Calmatui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F6CE6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>Calmatui_izvor_aval confl.Buzoel_si_Afluentii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17AE4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42D4F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AF72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o-RO"/>
              </w:rPr>
              <w:t>BUNA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9847E" w14:textId="77777777" w:rsidR="007176F1" w:rsidRPr="007176F1" w:rsidRDefault="007176F1" w:rsidP="00717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</w:pPr>
            <w:r w:rsidRPr="007176F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o-RO"/>
              </w:rPr>
              <w:t>FOARTE BUNA</w:t>
            </w:r>
          </w:p>
        </w:tc>
      </w:tr>
    </w:tbl>
    <w:p w14:paraId="592D799E" w14:textId="06B02283" w:rsidR="000D511E" w:rsidRDefault="000D511E" w:rsidP="003B4664">
      <w:pPr>
        <w:spacing w:after="0" w:line="240" w:lineRule="auto"/>
        <w:ind w:firstLine="708"/>
        <w:jc w:val="both"/>
        <w:rPr>
          <w:rFonts w:ascii="Arial" w:hAnsi="Arial" w:cs="Arial"/>
          <w:bCs/>
          <w:lang w:val="pt-BR"/>
        </w:rPr>
      </w:pPr>
      <w:r w:rsidRPr="00EC5A90">
        <w:rPr>
          <w:rFonts w:ascii="Arial" w:hAnsi="Arial" w:cs="Arial"/>
          <w:b/>
          <w:bCs/>
          <w:lang w:val="pt-BR"/>
        </w:rPr>
        <w:t>Evaluarea st</w:t>
      </w:r>
      <w:r w:rsidR="003B4664" w:rsidRPr="00EC5A90">
        <w:rPr>
          <w:rFonts w:ascii="Arial" w:hAnsi="Arial" w:cs="Arial"/>
          <w:b/>
          <w:bCs/>
          <w:lang w:val="pt-BR"/>
        </w:rPr>
        <w:t>ă</w:t>
      </w:r>
      <w:r w:rsidRPr="00EC5A90">
        <w:rPr>
          <w:rFonts w:ascii="Arial" w:hAnsi="Arial" w:cs="Arial"/>
          <w:b/>
          <w:bCs/>
          <w:lang w:val="pt-BR"/>
        </w:rPr>
        <w:t>rii ecologice</w:t>
      </w:r>
      <w:r w:rsidR="003B4664" w:rsidRPr="00EC5A90">
        <w:rPr>
          <w:rFonts w:ascii="Arial" w:hAnsi="Arial" w:cs="Arial"/>
          <w:b/>
          <w:bCs/>
          <w:lang w:val="pt-BR"/>
        </w:rPr>
        <w:t>/potențialului ecologic</w:t>
      </w:r>
      <w:r w:rsidRPr="000D511E">
        <w:rPr>
          <w:rFonts w:ascii="Arial" w:hAnsi="Arial" w:cs="Arial"/>
          <w:bCs/>
          <w:lang w:val="pt-BR"/>
        </w:rPr>
        <w:t xml:space="preserve"> a corpurilor de ap</w:t>
      </w:r>
      <w:r w:rsidR="003B4664">
        <w:rPr>
          <w:rFonts w:ascii="Arial" w:hAnsi="Arial" w:cs="Arial"/>
          <w:bCs/>
          <w:lang w:val="pt-BR"/>
        </w:rPr>
        <w:t>ă</w:t>
      </w:r>
      <w:r w:rsidRPr="000D511E">
        <w:rPr>
          <w:rFonts w:ascii="Arial" w:hAnsi="Arial" w:cs="Arial"/>
          <w:bCs/>
          <w:lang w:val="pt-BR"/>
        </w:rPr>
        <w:t xml:space="preserve"> naturale monitorizate, pe bazine hidrografice, este prezentat</w:t>
      </w:r>
      <w:r w:rsidR="003B4664">
        <w:rPr>
          <w:rFonts w:ascii="Arial" w:hAnsi="Arial" w:cs="Arial"/>
          <w:bCs/>
          <w:lang w:val="pt-BR"/>
        </w:rPr>
        <w:t>ă mai jos:</w:t>
      </w:r>
    </w:p>
    <w:p w14:paraId="2E28BE0D" w14:textId="77777777" w:rsidR="000C70A5" w:rsidRDefault="000C70A5" w:rsidP="003B4664">
      <w:pPr>
        <w:spacing w:after="0" w:line="240" w:lineRule="auto"/>
        <w:ind w:firstLine="708"/>
        <w:jc w:val="both"/>
        <w:rPr>
          <w:rFonts w:ascii="Arial" w:hAnsi="Arial" w:cs="Arial"/>
          <w:bCs/>
          <w:lang w:val="pt-BR"/>
        </w:rPr>
      </w:pPr>
    </w:p>
    <w:p w14:paraId="7397193D" w14:textId="77777777" w:rsidR="000C70A5" w:rsidRDefault="000C70A5" w:rsidP="003B4664">
      <w:pPr>
        <w:spacing w:after="0" w:line="240" w:lineRule="auto"/>
        <w:ind w:firstLine="708"/>
        <w:jc w:val="both"/>
        <w:rPr>
          <w:rFonts w:ascii="Arial" w:hAnsi="Arial" w:cs="Arial"/>
          <w:bCs/>
          <w:lang w:val="pt-BR"/>
        </w:rPr>
      </w:pPr>
    </w:p>
    <w:p w14:paraId="409F80F5" w14:textId="77777777" w:rsidR="003B4664" w:rsidRPr="000D511E" w:rsidRDefault="003B4664" w:rsidP="003B4664">
      <w:pPr>
        <w:spacing w:after="0" w:line="240" w:lineRule="auto"/>
        <w:ind w:firstLine="708"/>
        <w:rPr>
          <w:rFonts w:ascii="Arial" w:hAnsi="Arial" w:cs="Arial"/>
          <w:bCs/>
          <w:lang w:val="pt-BR"/>
        </w:rPr>
      </w:pPr>
    </w:p>
    <w:p w14:paraId="422319AF" w14:textId="552BC40F" w:rsidR="007176F1" w:rsidRDefault="007176F1" w:rsidP="0076190B">
      <w:pPr>
        <w:spacing w:line="240" w:lineRule="auto"/>
        <w:ind w:firstLine="708"/>
        <w:jc w:val="both"/>
        <w:rPr>
          <w:sz w:val="20"/>
          <w:szCs w:val="20"/>
          <w:lang w:eastAsia="ro-RO"/>
        </w:rPr>
      </w:pPr>
      <w:r>
        <w:fldChar w:fldCharType="begin"/>
      </w:r>
      <w:r>
        <w:instrText xml:space="preserve"> LINK </w:instrText>
      </w:r>
      <w:r w:rsidR="00087911">
        <w:instrText xml:space="preserve">Excel.Sheet.12 "C:\\Users\\gherghina.aldea\\Desktop\\ESPE_DETALIERE_DATE (8).xlsx" Sheet1!R4C1:R26C8 </w:instrText>
      </w:r>
      <w:r>
        <w:instrText xml:space="preserve">\a \f 4 \h  \* MERGEFORMAT </w:instrText>
      </w:r>
      <w:r>
        <w:fldChar w:fldCharType="separate"/>
      </w:r>
    </w:p>
    <w:p w14:paraId="579D30E1" w14:textId="77777777" w:rsidR="0076190B" w:rsidRPr="003A25AB" w:rsidRDefault="007176F1" w:rsidP="007176F1">
      <w:pPr>
        <w:spacing w:line="240" w:lineRule="auto"/>
        <w:ind w:firstLine="708"/>
        <w:jc w:val="both"/>
        <w:rPr>
          <w:rFonts w:ascii="Arial" w:hAnsi="Arial" w:cs="Arial"/>
        </w:rPr>
      </w:pPr>
      <w:r>
        <w:fldChar w:fldCharType="end"/>
      </w:r>
    </w:p>
    <w:p w14:paraId="44690D91" w14:textId="77777777" w:rsidR="00D55CE0" w:rsidRDefault="00EC5A90" w:rsidP="000C70A5">
      <w:pPr>
        <w:spacing w:after="0"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Evaluarea st</w:t>
      </w:r>
      <w:r w:rsidR="00DB6C0E"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>rii chimice</w:t>
      </w:r>
      <w:r w:rsidR="00D6317C" w:rsidRPr="003A25AB">
        <w:rPr>
          <w:rFonts w:ascii="Arial" w:hAnsi="Arial" w:cs="Arial"/>
        </w:rPr>
        <w:t xml:space="preserve"> </w:t>
      </w:r>
      <w:r w:rsidR="00DB6C0E" w:rsidRPr="00361D45">
        <w:rPr>
          <w:rFonts w:ascii="Arial" w:hAnsi="Arial" w:cs="Arial"/>
          <w:lang w:val="it-IT"/>
        </w:rPr>
        <w:t>s-a efectuat pe baza datelor de monitorizare ob</w:t>
      </w:r>
      <w:r w:rsidR="00DB6C0E">
        <w:rPr>
          <w:rFonts w:ascii="Arial" w:hAnsi="Arial" w:cs="Arial"/>
          <w:lang w:val="it-IT"/>
        </w:rPr>
        <w:t>ț</w:t>
      </w:r>
      <w:r w:rsidR="00DB6C0E" w:rsidRPr="00361D45">
        <w:rPr>
          <w:rFonts w:ascii="Arial" w:hAnsi="Arial" w:cs="Arial"/>
          <w:lang w:val="it-IT"/>
        </w:rPr>
        <w:t>inute pentru substan</w:t>
      </w:r>
      <w:r w:rsidR="00DB6C0E">
        <w:rPr>
          <w:rFonts w:ascii="Arial" w:hAnsi="Arial" w:cs="Arial"/>
          <w:lang w:val="it-IT"/>
        </w:rPr>
        <w:t>ț</w:t>
      </w:r>
      <w:r w:rsidR="00DB6C0E" w:rsidRPr="00361D45">
        <w:rPr>
          <w:rFonts w:ascii="Arial" w:hAnsi="Arial" w:cs="Arial"/>
          <w:lang w:val="it-IT"/>
        </w:rPr>
        <w:t xml:space="preserve">ele prioritare/prioritar periculoase identificate </w:t>
      </w:r>
      <w:r w:rsidR="00DB6C0E">
        <w:rPr>
          <w:rFonts w:ascii="Arial" w:hAnsi="Arial" w:cs="Arial"/>
          <w:lang w:val="it-IT"/>
        </w:rPr>
        <w:t>î</w:t>
      </w:r>
      <w:r w:rsidR="00DB6C0E" w:rsidRPr="00361D45">
        <w:rPr>
          <w:rFonts w:ascii="Arial" w:hAnsi="Arial" w:cs="Arial"/>
          <w:lang w:val="it-IT"/>
        </w:rPr>
        <w:t>n corpu</w:t>
      </w:r>
      <w:r w:rsidR="00DB6C0E">
        <w:rPr>
          <w:rFonts w:ascii="Arial" w:hAnsi="Arial" w:cs="Arial"/>
          <w:lang w:val="it-IT"/>
        </w:rPr>
        <w:t>rile</w:t>
      </w:r>
      <w:r w:rsidR="00DB6C0E" w:rsidRPr="00361D45">
        <w:rPr>
          <w:rFonts w:ascii="Arial" w:hAnsi="Arial" w:cs="Arial"/>
          <w:lang w:val="it-IT"/>
        </w:rPr>
        <w:t xml:space="preserve"> de ap</w:t>
      </w:r>
      <w:r w:rsidR="00DB6C0E">
        <w:rPr>
          <w:rFonts w:ascii="Arial" w:hAnsi="Arial" w:cs="Arial"/>
          <w:lang w:val="it-IT"/>
        </w:rPr>
        <w:t>ă si este prezentată mai jos:</w:t>
      </w:r>
    </w:p>
    <w:tbl>
      <w:tblPr>
        <w:tblW w:w="8960" w:type="dxa"/>
        <w:jc w:val="center"/>
        <w:tblLook w:val="04A0" w:firstRow="1" w:lastRow="0" w:firstColumn="1" w:lastColumn="0" w:noHBand="0" w:noVBand="1"/>
      </w:tblPr>
      <w:tblGrid>
        <w:gridCol w:w="528"/>
        <w:gridCol w:w="1628"/>
        <w:gridCol w:w="1859"/>
        <w:gridCol w:w="3286"/>
        <w:gridCol w:w="1659"/>
      </w:tblGrid>
      <w:tr w:rsidR="00EC5A90" w:rsidRPr="00EC5A90" w14:paraId="5A389F6A" w14:textId="77777777" w:rsidTr="00EC5A90">
        <w:trPr>
          <w:trHeight w:val="510"/>
          <w:jc w:val="center"/>
        </w:trPr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3A47C0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F3C96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BAZIN HIDROGRAFIC</w:t>
            </w:r>
          </w:p>
        </w:tc>
        <w:tc>
          <w:tcPr>
            <w:tcW w:w="1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2403F0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CURS DE APA</w:t>
            </w:r>
          </w:p>
        </w:tc>
        <w:tc>
          <w:tcPr>
            <w:tcW w:w="33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B7BF91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CORP DE APA</w:t>
            </w: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CEC0E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STARE CHIMICA</w:t>
            </w:r>
          </w:p>
        </w:tc>
      </w:tr>
      <w:tr w:rsidR="00EC5A90" w:rsidRPr="00EC5A90" w14:paraId="2F1CC2C6" w14:textId="77777777" w:rsidTr="00EC5A90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948868A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5E3E96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93F443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0E53E1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Buzau_confl. Basca_Acumularea Candesti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B4B8A8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  <w:t>Buna</w:t>
            </w:r>
          </w:p>
        </w:tc>
      </w:tr>
      <w:tr w:rsidR="00EC5A90" w:rsidRPr="00EC5A90" w14:paraId="73C82281" w14:textId="77777777" w:rsidTr="00EC5A9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68F32D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460FF7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DF5212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25C4020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Buzau_Buzau_confl. Costei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814DF53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  <w:t>Buna</w:t>
            </w:r>
          </w:p>
        </w:tc>
      </w:tr>
      <w:tr w:rsidR="00EC5A90" w:rsidRPr="00EC5A90" w14:paraId="0C922CD8" w14:textId="77777777" w:rsidTr="00EC5A9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E0A745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7DFE5F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4946977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9EC3BC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Buzau_confl. Costei_confl. Siret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1C7E468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  <w:t>Buna</w:t>
            </w:r>
          </w:p>
        </w:tc>
      </w:tr>
      <w:tr w:rsidR="00EC5A90" w:rsidRPr="00EC5A90" w14:paraId="6A03A3D1" w14:textId="77777777" w:rsidTr="00EC5A90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CF23BF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9B48F4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4A8811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Bâsca (Bâsca Mare)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952BC56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Basca_si_Afluentii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0FDFA5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  <w:t>Buna</w:t>
            </w:r>
          </w:p>
        </w:tc>
      </w:tr>
      <w:tr w:rsidR="00EC5A90" w:rsidRPr="00EC5A90" w14:paraId="4EB1DCA7" w14:textId="77777777" w:rsidTr="00EC5A9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B071D4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0B90E2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C1F0CA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Muscel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3F4230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Muscel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DAE5E2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  <w:t>Buna</w:t>
            </w:r>
          </w:p>
        </w:tc>
      </w:tr>
      <w:tr w:rsidR="00EC5A90" w:rsidRPr="00EC5A90" w14:paraId="20607E74" w14:textId="77777777" w:rsidTr="00EC5A90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86ACC6F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318907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62AF0F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Bâsca Chiojdului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E279EF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Basca Chiojdului_izvor_confl. Zeletin_si_Afluentii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6CBB77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  <w:t>Buna</w:t>
            </w:r>
          </w:p>
        </w:tc>
      </w:tr>
      <w:tr w:rsidR="00EC5A90" w:rsidRPr="00EC5A90" w14:paraId="5BB89D1A" w14:textId="77777777" w:rsidTr="00EC5A9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DFE0CA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BF7C27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0AA4AF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Frasinet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B5C901C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Frasinet_Olari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116766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  <w:t>Buna</w:t>
            </w:r>
          </w:p>
        </w:tc>
      </w:tr>
      <w:tr w:rsidR="00EC5A90" w:rsidRPr="00EC5A90" w14:paraId="619052F6" w14:textId="77777777" w:rsidTr="00EC5A9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6FE19C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2EFE7A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E5823D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Strâmbul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C21190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Strambul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288C04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  <w:t>Buna</w:t>
            </w:r>
          </w:p>
        </w:tc>
      </w:tr>
      <w:tr w:rsidR="00EC5A90" w:rsidRPr="00EC5A90" w14:paraId="7EE5DE48" w14:textId="77777777" w:rsidTr="00EC5A90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8CB9B94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1C7267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5DBA26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Slanic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2BB30C0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Slanic_izvor_confl. Bisoca_si_Afluentii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4A13C9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  <w:t>Buna</w:t>
            </w:r>
          </w:p>
        </w:tc>
      </w:tr>
      <w:tr w:rsidR="00EC5A90" w:rsidRPr="00EC5A90" w14:paraId="616498B9" w14:textId="77777777" w:rsidTr="00EC5A9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8D6F4F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F40CFA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A2C682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Bisoca (Cotina)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3A65473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Bisoca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0296EB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  <w:t>Buna</w:t>
            </w:r>
          </w:p>
        </w:tc>
      </w:tr>
      <w:tr w:rsidR="00EC5A90" w:rsidRPr="00EC5A90" w14:paraId="615A43BF" w14:textId="77777777" w:rsidTr="00EC5A90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43EBDD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0C4DE"/>
              <w:right w:val="single" w:sz="4" w:space="0" w:color="808080"/>
            </w:tcBorders>
            <w:shd w:val="clear" w:color="auto" w:fill="auto"/>
            <w:hideMark/>
          </w:tcPr>
          <w:p w14:paraId="27BC6463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Buzau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0C4DE"/>
              <w:right w:val="single" w:sz="4" w:space="0" w:color="808080"/>
            </w:tcBorders>
            <w:shd w:val="clear" w:color="auto" w:fill="auto"/>
            <w:hideMark/>
          </w:tcPr>
          <w:p w14:paraId="01640169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Homocioaia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B0C4DE"/>
              <w:right w:val="single" w:sz="4" w:space="0" w:color="808080"/>
            </w:tcBorders>
            <w:shd w:val="clear" w:color="auto" w:fill="auto"/>
            <w:hideMark/>
          </w:tcPr>
          <w:p w14:paraId="7496CBA5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Homocioaia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0C4DE"/>
              <w:right w:val="single" w:sz="4" w:space="0" w:color="808080"/>
            </w:tcBorders>
            <w:shd w:val="clear" w:color="auto" w:fill="auto"/>
            <w:hideMark/>
          </w:tcPr>
          <w:p w14:paraId="580F631D" w14:textId="77777777" w:rsidR="00EC5A90" w:rsidRPr="00EC5A90" w:rsidRDefault="00EC5A90" w:rsidP="00EC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</w:pPr>
            <w:r w:rsidRPr="00EC5A9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o-RO"/>
              </w:rPr>
              <w:t>Buna</w:t>
            </w:r>
          </w:p>
        </w:tc>
      </w:tr>
    </w:tbl>
    <w:p w14:paraId="5EE5EC06" w14:textId="77777777" w:rsidR="00D6317C" w:rsidRPr="003A25AB" w:rsidRDefault="00D6317C" w:rsidP="00B76B0D">
      <w:pPr>
        <w:spacing w:line="360" w:lineRule="auto"/>
        <w:jc w:val="both"/>
        <w:rPr>
          <w:rFonts w:ascii="Arial" w:hAnsi="Arial" w:cs="Arial"/>
          <w:lang w:val="pt-BR"/>
        </w:rPr>
      </w:pPr>
    </w:p>
    <w:p w14:paraId="359C82C3" w14:textId="77777777" w:rsidR="00D6317C" w:rsidRPr="003A25AB" w:rsidRDefault="00B76B0D" w:rsidP="000C70A5">
      <w:pPr>
        <w:spacing w:after="0" w:line="300" w:lineRule="auto"/>
        <w:ind w:firstLine="1080"/>
        <w:jc w:val="both"/>
        <w:rPr>
          <w:rFonts w:ascii="Arial" w:hAnsi="Arial" w:cs="Arial"/>
          <w:b/>
          <w:i/>
        </w:rPr>
      </w:pPr>
      <w:r w:rsidRPr="003A25AB">
        <w:rPr>
          <w:rFonts w:ascii="Arial" w:hAnsi="Arial" w:cs="Arial"/>
          <w:b/>
          <w:i/>
        </w:rPr>
        <w:t>2.2 Evaluarea corpurilor de apă</w:t>
      </w:r>
      <w:r w:rsidR="00D6317C" w:rsidRPr="003A25AB">
        <w:rPr>
          <w:rFonts w:ascii="Arial" w:hAnsi="Arial" w:cs="Arial"/>
          <w:b/>
          <w:i/>
        </w:rPr>
        <w:t xml:space="preserve"> de tip lac</w:t>
      </w:r>
      <w:r w:rsidRPr="003A25AB">
        <w:rPr>
          <w:rFonts w:ascii="Arial" w:hAnsi="Arial" w:cs="Arial"/>
          <w:b/>
          <w:i/>
        </w:rPr>
        <w:t>.</w:t>
      </w:r>
    </w:p>
    <w:p w14:paraId="505151D9" w14:textId="77777777" w:rsidR="00D6317C" w:rsidRPr="003A25AB" w:rsidRDefault="00B76B0D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În județul Buză</w:t>
      </w:r>
      <w:r w:rsidR="00D6317C" w:rsidRPr="003A25AB">
        <w:rPr>
          <w:rFonts w:ascii="Arial" w:hAnsi="Arial" w:cs="Arial"/>
        </w:rPr>
        <w:t>u, au fost monitorizate 2 lacuri de acumulare: Siriu şi Cândeşti.</w:t>
      </w:r>
    </w:p>
    <w:p w14:paraId="5ABDD7F5" w14:textId="77777777" w:rsidR="00D6317C" w:rsidRPr="003A25AB" w:rsidRDefault="00D6317C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A55252">
        <w:rPr>
          <w:rFonts w:ascii="Arial" w:hAnsi="Arial" w:cs="Arial"/>
        </w:rPr>
        <w:t>Lacul Siriu</w:t>
      </w:r>
      <w:r w:rsidRPr="003A25AB">
        <w:rPr>
          <w:rFonts w:ascii="Arial" w:hAnsi="Arial" w:cs="Arial"/>
        </w:rPr>
        <w:t xml:space="preserve"> a fost monitorizat în două secţiuni - mij</w:t>
      </w:r>
      <w:r w:rsidR="00D00301" w:rsidRPr="003A25AB">
        <w:rPr>
          <w:rFonts w:ascii="Arial" w:hAnsi="Arial" w:cs="Arial"/>
        </w:rPr>
        <w:t>loc lac şi baraj (Priză)</w:t>
      </w:r>
      <w:r w:rsidRPr="003A25AB">
        <w:rPr>
          <w:rFonts w:ascii="Arial" w:hAnsi="Arial" w:cs="Arial"/>
        </w:rPr>
        <w:t>, iar</w:t>
      </w:r>
      <w:r w:rsidRPr="003A25AB">
        <w:rPr>
          <w:rFonts w:ascii="Arial" w:hAnsi="Arial" w:cs="Arial"/>
          <w:i/>
        </w:rPr>
        <w:t xml:space="preserve"> </w:t>
      </w:r>
      <w:r w:rsidRPr="00A55252">
        <w:rPr>
          <w:rFonts w:ascii="Arial" w:hAnsi="Arial" w:cs="Arial"/>
        </w:rPr>
        <w:t>Lacul Cândeşti</w:t>
      </w:r>
      <w:r w:rsidRPr="003A25AB">
        <w:rPr>
          <w:rFonts w:ascii="Arial" w:hAnsi="Arial" w:cs="Arial"/>
        </w:rPr>
        <w:t xml:space="preserve"> a fost monito</w:t>
      </w:r>
      <w:r w:rsidR="00D00301" w:rsidRPr="003A25AB">
        <w:rPr>
          <w:rFonts w:ascii="Arial" w:hAnsi="Arial" w:cs="Arial"/>
        </w:rPr>
        <w:t>rizat în secţiunea mijloc lac. În urma evaluă</w:t>
      </w:r>
      <w:r w:rsidRPr="003A25AB">
        <w:rPr>
          <w:rFonts w:ascii="Arial" w:hAnsi="Arial" w:cs="Arial"/>
        </w:rPr>
        <w:t>rii datelor de mo</w:t>
      </w:r>
      <w:r w:rsidR="00D00301" w:rsidRPr="003A25AB">
        <w:rPr>
          <w:rFonts w:ascii="Arial" w:hAnsi="Arial" w:cs="Arial"/>
        </w:rPr>
        <w:t xml:space="preserve">nitoring, </w:t>
      </w:r>
      <w:r w:rsidR="00D00301" w:rsidRPr="00A55252">
        <w:rPr>
          <w:rFonts w:ascii="Arial" w:hAnsi="Arial" w:cs="Arial"/>
          <w:b/>
          <w:i/>
        </w:rPr>
        <w:t>Acumularea Siriu</w:t>
      </w:r>
      <w:r w:rsidR="00D00301" w:rsidRPr="003A25AB">
        <w:rPr>
          <w:rFonts w:ascii="Arial" w:hAnsi="Arial" w:cs="Arial"/>
        </w:rPr>
        <w:t xml:space="preserve"> s-a încadrat în </w:t>
      </w:r>
      <w:r w:rsidR="00D00301" w:rsidRPr="00DB6C0E">
        <w:rPr>
          <w:rFonts w:ascii="Arial" w:hAnsi="Arial" w:cs="Arial"/>
          <w:b/>
        </w:rPr>
        <w:t>potențial ecologic</w:t>
      </w:r>
      <w:r w:rsidR="00D00301" w:rsidRPr="003A25AB">
        <w:rPr>
          <w:rFonts w:ascii="Arial" w:hAnsi="Arial" w:cs="Arial"/>
        </w:rPr>
        <w:t xml:space="preserve"> </w:t>
      </w:r>
      <w:r w:rsidR="00D00301" w:rsidRPr="00DB6C0E">
        <w:rPr>
          <w:rFonts w:ascii="Arial" w:hAnsi="Arial" w:cs="Arial"/>
          <w:b/>
        </w:rPr>
        <w:t>bun</w:t>
      </w:r>
      <w:r w:rsidR="00D00301" w:rsidRPr="003A25AB">
        <w:rPr>
          <w:rFonts w:ascii="Arial" w:hAnsi="Arial" w:cs="Arial"/>
        </w:rPr>
        <w:t xml:space="preserve"> ceea ce î</w:t>
      </w:r>
      <w:r w:rsidRPr="003A25AB">
        <w:rPr>
          <w:rFonts w:ascii="Arial" w:hAnsi="Arial" w:cs="Arial"/>
        </w:rPr>
        <w:t>nseam</w:t>
      </w:r>
      <w:r w:rsidR="00D00301" w:rsidRPr="003A25AB">
        <w:rPr>
          <w:rFonts w:ascii="Arial" w:hAnsi="Arial" w:cs="Arial"/>
        </w:rPr>
        <w:t>nă ca acest corp de apă ș</w:t>
      </w:r>
      <w:r w:rsidRPr="003A25AB">
        <w:rPr>
          <w:rFonts w:ascii="Arial" w:hAnsi="Arial" w:cs="Arial"/>
        </w:rPr>
        <w:t>i-a atins obiectivul de medi</w:t>
      </w:r>
      <w:r w:rsidR="00D00301" w:rsidRPr="003A25AB">
        <w:rPr>
          <w:rFonts w:ascii="Arial" w:hAnsi="Arial" w:cs="Arial"/>
        </w:rPr>
        <w:t xml:space="preserve">u, iar </w:t>
      </w:r>
      <w:r w:rsidR="00D00301" w:rsidRPr="00A55252">
        <w:rPr>
          <w:rFonts w:ascii="Arial" w:hAnsi="Arial" w:cs="Arial"/>
          <w:b/>
          <w:i/>
        </w:rPr>
        <w:t>Acumularea Candești</w:t>
      </w:r>
      <w:r w:rsidR="00D00301" w:rsidRPr="003A25AB">
        <w:rPr>
          <w:rFonts w:ascii="Arial" w:hAnsi="Arial" w:cs="Arial"/>
        </w:rPr>
        <w:t xml:space="preserve"> s-a î</w:t>
      </w:r>
      <w:r w:rsidRPr="003A25AB">
        <w:rPr>
          <w:rFonts w:ascii="Arial" w:hAnsi="Arial" w:cs="Arial"/>
        </w:rPr>
        <w:t xml:space="preserve">ncadrat </w:t>
      </w:r>
      <w:r w:rsidR="00D00301" w:rsidRPr="003A25AB">
        <w:rPr>
          <w:rFonts w:ascii="Arial" w:hAnsi="Arial" w:cs="Arial"/>
        </w:rPr>
        <w:t xml:space="preserve">în </w:t>
      </w:r>
      <w:r w:rsidR="00D00301" w:rsidRPr="00A55252">
        <w:rPr>
          <w:rFonts w:ascii="Arial" w:hAnsi="Arial" w:cs="Arial"/>
          <w:b/>
        </w:rPr>
        <w:t>potenț</w:t>
      </w:r>
      <w:r w:rsidR="002A4A3E" w:rsidRPr="00A55252">
        <w:rPr>
          <w:rFonts w:ascii="Arial" w:hAnsi="Arial" w:cs="Arial"/>
          <w:b/>
        </w:rPr>
        <w:t>ial ecologic</w:t>
      </w:r>
      <w:r w:rsidR="002A4A3E" w:rsidRPr="003A25AB">
        <w:rPr>
          <w:rFonts w:ascii="Arial" w:hAnsi="Arial" w:cs="Arial"/>
        </w:rPr>
        <w:t xml:space="preserve"> </w:t>
      </w:r>
      <w:r w:rsidR="00D00301" w:rsidRPr="00DB6C0E">
        <w:rPr>
          <w:rFonts w:ascii="Arial" w:hAnsi="Arial" w:cs="Arial"/>
          <w:b/>
        </w:rPr>
        <w:t>maxim.</w:t>
      </w:r>
    </w:p>
    <w:p w14:paraId="4012C1F2" w14:textId="77777777" w:rsidR="00D6317C" w:rsidRPr="003A25AB" w:rsidRDefault="00D6317C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Pa</w:t>
      </w:r>
      <w:r w:rsidR="00D00301" w:rsidRPr="003A25AB">
        <w:rPr>
          <w:rFonts w:ascii="Arial" w:hAnsi="Arial" w:cs="Arial"/>
        </w:rPr>
        <w:t>rametrii pentru determinarea stării chimice au fost analizaț</w:t>
      </w:r>
      <w:r w:rsidRPr="003A25AB">
        <w:rPr>
          <w:rFonts w:ascii="Arial" w:hAnsi="Arial" w:cs="Arial"/>
        </w:rPr>
        <w:t>i doar p</w:t>
      </w:r>
      <w:r w:rsidR="00D00301" w:rsidRPr="003A25AB">
        <w:rPr>
          <w:rFonts w:ascii="Arial" w:hAnsi="Arial" w:cs="Arial"/>
        </w:rPr>
        <w:t>entru Acumularea Siriu, datorită secț</w:t>
      </w:r>
      <w:r w:rsidRPr="003A25AB">
        <w:rPr>
          <w:rFonts w:ascii="Arial" w:hAnsi="Arial" w:cs="Arial"/>
        </w:rPr>
        <w:t>iunii de potabiliz</w:t>
      </w:r>
      <w:r w:rsidR="00D00301" w:rsidRPr="003A25AB">
        <w:rPr>
          <w:rFonts w:ascii="Arial" w:hAnsi="Arial" w:cs="Arial"/>
        </w:rPr>
        <w:t>are de la baraj. Astfel, analizâ</w:t>
      </w:r>
      <w:r w:rsidRPr="003A25AB">
        <w:rPr>
          <w:rFonts w:ascii="Arial" w:hAnsi="Arial" w:cs="Arial"/>
        </w:rPr>
        <w:t>nd datele de mon</w:t>
      </w:r>
      <w:r w:rsidR="00D00301" w:rsidRPr="003A25AB">
        <w:rPr>
          <w:rFonts w:ascii="Arial" w:hAnsi="Arial" w:cs="Arial"/>
        </w:rPr>
        <w:t xml:space="preserve">itoring obținute, </w:t>
      </w:r>
      <w:r w:rsidR="00D00301" w:rsidRPr="00DB6C0E">
        <w:rPr>
          <w:rFonts w:ascii="Arial" w:hAnsi="Arial" w:cs="Arial"/>
          <w:b/>
        </w:rPr>
        <w:t>starea chimică</w:t>
      </w:r>
      <w:r w:rsidR="00D00301" w:rsidRPr="003A25AB">
        <w:rPr>
          <w:rFonts w:ascii="Arial" w:hAnsi="Arial" w:cs="Arial"/>
        </w:rPr>
        <w:t xml:space="preserve"> a </w:t>
      </w:r>
      <w:r w:rsidR="009B1925" w:rsidRPr="003A25AB">
        <w:rPr>
          <w:rFonts w:ascii="Arial" w:hAnsi="Arial" w:cs="Arial"/>
        </w:rPr>
        <w:t>a</w:t>
      </w:r>
      <w:r w:rsidR="00D00301" w:rsidRPr="003A25AB">
        <w:rPr>
          <w:rFonts w:ascii="Arial" w:hAnsi="Arial" w:cs="Arial"/>
        </w:rPr>
        <w:t xml:space="preserve">cestui corp de apă a fost </w:t>
      </w:r>
      <w:r w:rsidR="00D00301" w:rsidRPr="00DB6C0E">
        <w:rPr>
          <w:rFonts w:ascii="Arial" w:hAnsi="Arial" w:cs="Arial"/>
          <w:b/>
        </w:rPr>
        <w:t>bună</w:t>
      </w:r>
      <w:r w:rsidR="00D00301" w:rsidRPr="003A25AB">
        <w:rPr>
          <w:rFonts w:ascii="Arial" w:hAnsi="Arial" w:cs="Arial"/>
        </w:rPr>
        <w:t>, neînregistrându-se depăș</w:t>
      </w:r>
      <w:r w:rsidRPr="003A25AB">
        <w:rPr>
          <w:rFonts w:ascii="Arial" w:hAnsi="Arial" w:cs="Arial"/>
        </w:rPr>
        <w:t>iri ale limitelor stabilite pentru substantele prioritare/ prioritar periculoase.</w:t>
      </w:r>
    </w:p>
    <w:p w14:paraId="2AA748FE" w14:textId="77777777" w:rsidR="00D6317C" w:rsidRPr="003A25AB" w:rsidRDefault="009B1925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De asemenea, la nivelul județului Buzău, în anul 20</w:t>
      </w:r>
      <w:r w:rsidR="00DB6C0E">
        <w:rPr>
          <w:rFonts w:ascii="Arial" w:hAnsi="Arial" w:cs="Arial"/>
        </w:rPr>
        <w:t>20</w:t>
      </w:r>
      <w:r w:rsidR="00D6317C" w:rsidRPr="003A25AB">
        <w:rPr>
          <w:rFonts w:ascii="Arial" w:hAnsi="Arial" w:cs="Arial"/>
        </w:rPr>
        <w:t>, au fost monitorizate 3 lacuri naturale:</w:t>
      </w:r>
      <w:r w:rsidRPr="003A25AB">
        <w:rPr>
          <w:rFonts w:ascii="Arial" w:hAnsi="Arial" w:cs="Arial"/>
        </w:rPr>
        <w:t xml:space="preserve"> lacul Balta Alba, lacul Ciulniț</w:t>
      </w:r>
      <w:r w:rsidR="00D6317C" w:rsidRPr="003A25AB">
        <w:rPr>
          <w:rFonts w:ascii="Arial" w:hAnsi="Arial" w:cs="Arial"/>
        </w:rPr>
        <w:t xml:space="preserve">a </w:t>
      </w:r>
      <w:r w:rsidR="00DB6C0E">
        <w:rPr>
          <w:rFonts w:ascii="Arial" w:hAnsi="Arial" w:cs="Arial"/>
        </w:rPr>
        <w:t>ș</w:t>
      </w:r>
      <w:r w:rsidR="00D6317C" w:rsidRPr="003A25AB">
        <w:rPr>
          <w:rFonts w:ascii="Arial" w:hAnsi="Arial" w:cs="Arial"/>
        </w:rPr>
        <w:t>i Balta</w:t>
      </w:r>
      <w:r w:rsidRPr="003A25AB">
        <w:rPr>
          <w:rFonts w:ascii="Arial" w:hAnsi="Arial" w:cs="Arial"/>
        </w:rPr>
        <w:t xml:space="preserve"> Amara, fiecare printr-o singură secț</w:t>
      </w:r>
      <w:r w:rsidR="00D6317C" w:rsidRPr="003A25AB">
        <w:rPr>
          <w:rFonts w:ascii="Arial" w:hAnsi="Arial" w:cs="Arial"/>
        </w:rPr>
        <w:t>iune – mijloc lac.</w:t>
      </w:r>
    </w:p>
    <w:p w14:paraId="6EA7F736" w14:textId="77777777" w:rsidR="00DB6C0E" w:rsidRDefault="00D6317C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Dintre cele 3 lacuri, 2 au folosin</w:t>
      </w:r>
      <w:r w:rsidR="009B1925" w:rsidRPr="003A25AB">
        <w:rPr>
          <w:rFonts w:ascii="Arial" w:hAnsi="Arial" w:cs="Arial"/>
        </w:rPr>
        <w:t>ță piscicolă – Balta Amara și Lacul Ciulnița, iar Balta Albă</w:t>
      </w:r>
      <w:r w:rsidRPr="003A25AB">
        <w:rPr>
          <w:rFonts w:ascii="Arial" w:hAnsi="Arial" w:cs="Arial"/>
        </w:rPr>
        <w:t xml:space="preserve"> are caracter ter</w:t>
      </w:r>
      <w:r w:rsidR="009B1925" w:rsidRPr="003A25AB">
        <w:rPr>
          <w:rFonts w:ascii="Arial" w:hAnsi="Arial" w:cs="Arial"/>
        </w:rPr>
        <w:t>apeutic. Pentru corpurile de apă</w:t>
      </w:r>
      <w:r w:rsidRPr="003A25AB">
        <w:rPr>
          <w:rFonts w:ascii="Arial" w:hAnsi="Arial" w:cs="Arial"/>
        </w:rPr>
        <w:t xml:space="preserve"> cu </w:t>
      </w:r>
      <w:r w:rsidR="009B1925" w:rsidRPr="003A25AB">
        <w:rPr>
          <w:rFonts w:ascii="Arial" w:hAnsi="Arial" w:cs="Arial"/>
        </w:rPr>
        <w:t>astfel de î</w:t>
      </w:r>
      <w:r w:rsidRPr="003A25AB">
        <w:rPr>
          <w:rFonts w:ascii="Arial" w:hAnsi="Arial" w:cs="Arial"/>
        </w:rPr>
        <w:t>ntrebuin</w:t>
      </w:r>
      <w:r w:rsidR="009B1925" w:rsidRPr="003A25AB">
        <w:rPr>
          <w:rFonts w:ascii="Arial" w:hAnsi="Arial" w:cs="Arial"/>
        </w:rPr>
        <w:t>țări, terapeutic ș</w:t>
      </w:r>
      <w:r w:rsidRPr="003A25AB">
        <w:rPr>
          <w:rFonts w:ascii="Arial" w:hAnsi="Arial" w:cs="Arial"/>
        </w:rPr>
        <w:t xml:space="preserve">i piscicol, nu au fost definite obiective de mediu, acestea fiind monitorizate doar din punctul </w:t>
      </w:r>
      <w:r w:rsidR="00402BCD" w:rsidRPr="003A25AB">
        <w:rPr>
          <w:rFonts w:ascii="Arial" w:hAnsi="Arial" w:cs="Arial"/>
        </w:rPr>
        <w:t xml:space="preserve">de vedere fizico-chimic. </w:t>
      </w:r>
    </w:p>
    <w:p w14:paraId="3CC3C2A3" w14:textId="77777777" w:rsidR="00DB6C0E" w:rsidRDefault="00DB6C0E" w:rsidP="000C70A5">
      <w:pPr>
        <w:spacing w:after="0" w:line="30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Astfel că, </w:t>
      </w:r>
      <w:r w:rsidR="0058006C">
        <w:rPr>
          <w:rFonts w:ascii="Arial" w:hAnsi="Arial" w:cs="Arial"/>
        </w:rPr>
        <w:t xml:space="preserve">pentru </w:t>
      </w:r>
      <w:r>
        <w:rPr>
          <w:rFonts w:ascii="Arial" w:hAnsi="Arial" w:cs="Arial"/>
        </w:rPr>
        <w:t xml:space="preserve">Balta Alba, </w:t>
      </w:r>
      <w:r w:rsidRPr="008D7BAC">
        <w:rPr>
          <w:rFonts w:ascii="Arial" w:hAnsi="Arial" w:cs="Arial"/>
        </w:rPr>
        <w:t>corp de ap</w:t>
      </w:r>
      <w:r w:rsidR="0058006C">
        <w:rPr>
          <w:rFonts w:ascii="Arial" w:hAnsi="Arial" w:cs="Arial"/>
        </w:rPr>
        <w:t>ă</w:t>
      </w:r>
      <w:r w:rsidRPr="008D7BAC">
        <w:rPr>
          <w:rFonts w:ascii="Arial" w:hAnsi="Arial" w:cs="Arial"/>
        </w:rPr>
        <w:t xml:space="preserve"> natural, cu folosin</w:t>
      </w:r>
      <w:r w:rsidR="0058006C">
        <w:rPr>
          <w:rFonts w:ascii="Arial" w:hAnsi="Arial" w:cs="Arial"/>
        </w:rPr>
        <w:t xml:space="preserve">ță </w:t>
      </w:r>
      <w:r w:rsidRPr="008D7BAC">
        <w:rPr>
          <w:rFonts w:ascii="Arial" w:hAnsi="Arial" w:cs="Arial"/>
        </w:rPr>
        <w:t>terapeutic</w:t>
      </w:r>
      <w:r w:rsidR="0058006C">
        <w:rPr>
          <w:rFonts w:ascii="Arial" w:hAnsi="Arial" w:cs="Arial"/>
        </w:rPr>
        <w:t>ă</w:t>
      </w:r>
      <w:r w:rsidRPr="008D7BAC">
        <w:rPr>
          <w:rFonts w:ascii="Arial" w:hAnsi="Arial" w:cs="Arial"/>
        </w:rPr>
        <w:t xml:space="preserve">, s-au analizat doar parametrii </w:t>
      </w:r>
      <w:r w:rsidRPr="008D7BAC">
        <w:rPr>
          <w:rFonts w:ascii="Arial" w:hAnsi="Arial" w:cs="Arial"/>
          <w:lang w:val="fr-FR"/>
        </w:rPr>
        <w:t xml:space="preserve">pH </w:t>
      </w:r>
      <w:proofErr w:type="spellStart"/>
      <w:r w:rsidR="0058006C">
        <w:rPr>
          <w:rFonts w:ascii="Arial" w:hAnsi="Arial" w:cs="Arial"/>
          <w:lang w:val="fr-FR"/>
        </w:rPr>
        <w:t>ș</w:t>
      </w:r>
      <w:r w:rsidRPr="008D7BAC">
        <w:rPr>
          <w:rFonts w:ascii="Arial" w:hAnsi="Arial" w:cs="Arial"/>
          <w:lang w:val="fr-FR"/>
        </w:rPr>
        <w:t>i</w:t>
      </w:r>
      <w:proofErr w:type="spellEnd"/>
      <w:r w:rsidRPr="008D7BAC">
        <w:rPr>
          <w:rFonts w:ascii="Arial" w:hAnsi="Arial" w:cs="Arial"/>
          <w:lang w:val="fr-FR"/>
        </w:rPr>
        <w:t xml:space="preserve"> </w:t>
      </w:r>
      <w:proofErr w:type="spellStart"/>
      <w:r w:rsidRPr="008D7BAC">
        <w:rPr>
          <w:rFonts w:ascii="Arial" w:hAnsi="Arial" w:cs="Arial"/>
          <w:lang w:val="fr-FR"/>
        </w:rPr>
        <w:t>oxigen</w:t>
      </w:r>
      <w:proofErr w:type="spellEnd"/>
      <w:r w:rsidRPr="008D7BAC">
        <w:rPr>
          <w:rFonts w:ascii="Arial" w:hAnsi="Arial" w:cs="Arial"/>
          <w:lang w:val="fr-FR"/>
        </w:rPr>
        <w:t xml:space="preserve"> </w:t>
      </w:r>
      <w:proofErr w:type="spellStart"/>
      <w:r w:rsidRPr="008D7BAC">
        <w:rPr>
          <w:rFonts w:ascii="Arial" w:hAnsi="Arial" w:cs="Arial"/>
          <w:lang w:val="fr-FR"/>
        </w:rPr>
        <w:t>dizolvat</w:t>
      </w:r>
      <w:proofErr w:type="spellEnd"/>
      <w:r w:rsidRPr="008D7BAC">
        <w:rPr>
          <w:rFonts w:ascii="Arial" w:hAnsi="Arial" w:cs="Arial"/>
          <w:lang w:val="fr-FR"/>
        </w:rPr>
        <w:t xml:space="preserve"> </w:t>
      </w:r>
      <w:proofErr w:type="spellStart"/>
      <w:r w:rsidR="0058006C">
        <w:rPr>
          <w:rFonts w:ascii="Arial" w:hAnsi="Arial" w:cs="Arial"/>
          <w:lang w:val="fr-FR"/>
        </w:rPr>
        <w:t>ș</w:t>
      </w:r>
      <w:r w:rsidRPr="008D7BAC">
        <w:rPr>
          <w:rFonts w:ascii="Arial" w:hAnsi="Arial" w:cs="Arial"/>
          <w:lang w:val="fr-FR"/>
        </w:rPr>
        <w:t>i</w:t>
      </w:r>
      <w:proofErr w:type="spellEnd"/>
      <w:r w:rsidRPr="008D7BAC">
        <w:rPr>
          <w:rFonts w:ascii="Arial" w:hAnsi="Arial" w:cs="Arial"/>
          <w:lang w:val="fr-FR"/>
        </w:rPr>
        <w:t xml:space="preserve"> </w:t>
      </w:r>
      <w:r w:rsidRPr="008D7BAC">
        <w:rPr>
          <w:rFonts w:ascii="Arial" w:hAnsi="Arial" w:cs="Arial"/>
        </w:rPr>
        <w:t>nu s-a realizat evaluarea din punct de vedere ecologic.</w:t>
      </w:r>
    </w:p>
    <w:p w14:paraId="3D0EAFF9" w14:textId="77777777" w:rsidR="0058006C" w:rsidRPr="008D7BAC" w:rsidRDefault="0058006C" w:rsidP="000C70A5">
      <w:pPr>
        <w:spacing w:after="0" w:line="300" w:lineRule="auto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 xml:space="preserve">Pentru celelalte două corpuri de apă, Balta Amara și Lacul Ciulnița </w:t>
      </w:r>
      <w:r w:rsidRPr="008D7BAC">
        <w:rPr>
          <w:rFonts w:ascii="Arial" w:hAnsi="Arial" w:cs="Arial"/>
        </w:rPr>
        <w:t>evaluarea s-a realizat numai din punct de vedere al eleme</w:t>
      </w:r>
      <w:r>
        <w:rPr>
          <w:rFonts w:ascii="Arial" w:hAnsi="Arial" w:cs="Arial"/>
        </w:rPr>
        <w:t>ntelor fizico-chimice, iar v</w:t>
      </w:r>
      <w:r w:rsidRPr="008D7BAC">
        <w:rPr>
          <w:rFonts w:ascii="Arial" w:hAnsi="Arial" w:cs="Arial"/>
        </w:rPr>
        <w:t>alorile ob</w:t>
      </w:r>
      <w:r>
        <w:rPr>
          <w:rFonts w:ascii="Arial" w:hAnsi="Arial" w:cs="Arial"/>
        </w:rPr>
        <w:t>ț</w:t>
      </w:r>
      <w:r w:rsidRPr="008D7BAC">
        <w:rPr>
          <w:rFonts w:ascii="Arial" w:hAnsi="Arial" w:cs="Arial"/>
        </w:rPr>
        <w:t>inute pentru nutrien</w:t>
      </w:r>
      <w:r>
        <w:rPr>
          <w:rFonts w:ascii="Arial" w:hAnsi="Arial" w:cs="Arial"/>
        </w:rPr>
        <w:t>ț</w:t>
      </w:r>
      <w:r w:rsidRPr="008D7BAC">
        <w:rPr>
          <w:rFonts w:ascii="Arial" w:hAnsi="Arial" w:cs="Arial"/>
        </w:rPr>
        <w:t>i, condi</w:t>
      </w:r>
      <w:r>
        <w:rPr>
          <w:rFonts w:ascii="Arial" w:hAnsi="Arial" w:cs="Arial"/>
        </w:rPr>
        <w:t>ț</w:t>
      </w:r>
      <w:r w:rsidRPr="008D7BAC">
        <w:rPr>
          <w:rFonts w:ascii="Arial" w:hAnsi="Arial" w:cs="Arial"/>
        </w:rPr>
        <w:t xml:space="preserve">iile de oxigenare </w:t>
      </w:r>
      <w:r>
        <w:rPr>
          <w:rFonts w:ascii="Arial" w:hAnsi="Arial" w:cs="Arial"/>
        </w:rPr>
        <w:t>ș</w:t>
      </w:r>
      <w:r w:rsidRPr="008D7BAC">
        <w:rPr>
          <w:rFonts w:ascii="Arial" w:hAnsi="Arial" w:cs="Arial"/>
        </w:rPr>
        <w:t xml:space="preserve">i </w:t>
      </w:r>
      <w:r w:rsidRPr="008D7BAC">
        <w:rPr>
          <w:rFonts w:ascii="Arial" w:hAnsi="Arial" w:cs="Arial"/>
          <w:lang w:val="it-IT"/>
        </w:rPr>
        <w:t>pH</w:t>
      </w:r>
      <w:r w:rsidRPr="008D7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în</w:t>
      </w:r>
      <w:r w:rsidRPr="008D7BAC">
        <w:rPr>
          <w:rFonts w:ascii="Arial" w:hAnsi="Arial" w:cs="Arial"/>
        </w:rPr>
        <w:t>cadreaz</w:t>
      </w:r>
      <w:r>
        <w:rPr>
          <w:rFonts w:ascii="Arial" w:hAnsi="Arial" w:cs="Arial"/>
        </w:rPr>
        <w:t>ă</w:t>
      </w:r>
      <w:r w:rsidRPr="008D7BAC">
        <w:rPr>
          <w:rFonts w:ascii="Arial" w:hAnsi="Arial" w:cs="Arial"/>
        </w:rPr>
        <w:t xml:space="preserve"> acest</w:t>
      </w:r>
      <w:r>
        <w:rPr>
          <w:rFonts w:ascii="Arial" w:hAnsi="Arial" w:cs="Arial"/>
        </w:rPr>
        <w:t>e</w:t>
      </w:r>
      <w:r w:rsidRPr="008D7BAC">
        <w:rPr>
          <w:rFonts w:ascii="Arial" w:hAnsi="Arial" w:cs="Arial"/>
        </w:rPr>
        <w:t xml:space="preserve"> corp</w:t>
      </w:r>
      <w:r>
        <w:rPr>
          <w:rFonts w:ascii="Arial" w:hAnsi="Arial" w:cs="Arial"/>
        </w:rPr>
        <w:t>uri</w:t>
      </w:r>
      <w:r w:rsidRPr="008D7BAC">
        <w:rPr>
          <w:rFonts w:ascii="Arial" w:hAnsi="Arial" w:cs="Arial"/>
        </w:rPr>
        <w:t xml:space="preserve"> de ap</w:t>
      </w:r>
      <w:r>
        <w:rPr>
          <w:rFonts w:ascii="Arial" w:hAnsi="Arial" w:cs="Arial"/>
        </w:rPr>
        <w:t>ă</w:t>
      </w:r>
      <w:r w:rsidRPr="008D7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î</w:t>
      </w:r>
      <w:r w:rsidRPr="008D7BAC">
        <w:rPr>
          <w:rFonts w:ascii="Arial" w:hAnsi="Arial" w:cs="Arial"/>
        </w:rPr>
        <w:t xml:space="preserve">n starea </w:t>
      </w:r>
      <w:r w:rsidRPr="008D7BAC">
        <w:rPr>
          <w:rFonts w:ascii="Arial" w:hAnsi="Arial" w:cs="Arial"/>
          <w:b/>
          <w:i/>
        </w:rPr>
        <w:t>moderat</w:t>
      </w:r>
      <w:r>
        <w:rPr>
          <w:rFonts w:ascii="Arial" w:hAnsi="Arial" w:cs="Arial"/>
          <w:b/>
          <w:i/>
        </w:rPr>
        <w:t>ă</w:t>
      </w:r>
      <w:r w:rsidRPr="008D7BAC">
        <w:rPr>
          <w:rFonts w:ascii="Arial" w:hAnsi="Arial" w:cs="Arial"/>
          <w:b/>
          <w:i/>
        </w:rPr>
        <w:t>.</w:t>
      </w:r>
    </w:p>
    <w:p w14:paraId="7781A53E" w14:textId="77777777" w:rsidR="00D6317C" w:rsidRPr="003A25AB" w:rsidRDefault="00402BCD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În județul Buzău au fost monitorizate și șa</w:t>
      </w:r>
      <w:r w:rsidR="0058006C">
        <w:rPr>
          <w:rFonts w:ascii="Arial" w:hAnsi="Arial" w:cs="Arial"/>
        </w:rPr>
        <w:t>pte</w:t>
      </w:r>
      <w:r w:rsidRPr="003A25AB">
        <w:rPr>
          <w:rFonts w:ascii="Arial" w:hAnsi="Arial" w:cs="Arial"/>
        </w:rPr>
        <w:t xml:space="preserve"> captări de apă brută destinate potabiliză</w:t>
      </w:r>
      <w:r w:rsidR="00D6317C" w:rsidRPr="003A25AB">
        <w:rPr>
          <w:rFonts w:ascii="Arial" w:hAnsi="Arial" w:cs="Arial"/>
        </w:rPr>
        <w:t>rii:</w:t>
      </w:r>
    </w:p>
    <w:p w14:paraId="43AD27CC" w14:textId="77777777" w:rsidR="00D6317C" w:rsidRPr="003A25AB" w:rsidRDefault="00FF187F" w:rsidP="000C70A5">
      <w:pPr>
        <w:spacing w:after="0" w:line="300" w:lineRule="auto"/>
        <w:ind w:firstLine="1080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-captare Pri</w:t>
      </w:r>
      <w:r w:rsidR="00402BCD" w:rsidRPr="003A25AB">
        <w:rPr>
          <w:rFonts w:ascii="Arial" w:hAnsi="Arial" w:cs="Arial"/>
        </w:rPr>
        <w:t>seaca – pe râ</w:t>
      </w:r>
      <w:r w:rsidRPr="003A25AB">
        <w:rPr>
          <w:rFonts w:ascii="Arial" w:hAnsi="Arial" w:cs="Arial"/>
        </w:rPr>
        <w:t>ul Pri</w:t>
      </w:r>
      <w:r w:rsidR="00D6317C" w:rsidRPr="003A25AB">
        <w:rPr>
          <w:rFonts w:ascii="Arial" w:hAnsi="Arial" w:cs="Arial"/>
        </w:rPr>
        <w:t>seaca;</w:t>
      </w:r>
    </w:p>
    <w:p w14:paraId="64DC82B7" w14:textId="77777777" w:rsidR="00D6317C" w:rsidRDefault="00D6317C" w:rsidP="000C70A5">
      <w:pPr>
        <w:spacing w:after="0" w:line="300" w:lineRule="auto"/>
        <w:ind w:firstLine="1080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-captare La Dube</w:t>
      </w:r>
      <w:r w:rsidR="00402BCD" w:rsidRPr="003A25AB">
        <w:rPr>
          <w:rFonts w:ascii="Arial" w:hAnsi="Arial" w:cs="Arial"/>
        </w:rPr>
        <w:t xml:space="preserve">  - pe afluent necadastrat al râului Bâ</w:t>
      </w:r>
      <w:r w:rsidRPr="003A25AB">
        <w:rPr>
          <w:rFonts w:ascii="Arial" w:hAnsi="Arial" w:cs="Arial"/>
        </w:rPr>
        <w:t>sca Chiojdului;</w:t>
      </w:r>
    </w:p>
    <w:p w14:paraId="7A8F9CDD" w14:textId="77777777" w:rsidR="0058006C" w:rsidRPr="003A25AB" w:rsidRDefault="0058006C" w:rsidP="000C70A5">
      <w:pPr>
        <w:spacing w:after="0" w:line="300" w:lineRule="auto"/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-captare Ciucaleți – pe afluent necadastrat al pr. Priseaca;</w:t>
      </w:r>
    </w:p>
    <w:p w14:paraId="7281CA2F" w14:textId="77777777" w:rsidR="00D6317C" w:rsidRPr="003A25AB" w:rsidRDefault="00402BCD" w:rsidP="000C70A5">
      <w:pPr>
        <w:spacing w:after="0" w:line="300" w:lineRule="auto"/>
        <w:ind w:firstLine="1080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-captare Mânzălești - pe râ</w:t>
      </w:r>
      <w:r w:rsidR="00D6317C" w:rsidRPr="003A25AB">
        <w:rPr>
          <w:rFonts w:ascii="Arial" w:hAnsi="Arial" w:cs="Arial"/>
        </w:rPr>
        <w:t>ul Jghiab;</w:t>
      </w:r>
    </w:p>
    <w:p w14:paraId="78366FAC" w14:textId="77777777" w:rsidR="00D6317C" w:rsidRPr="003A25AB" w:rsidRDefault="00D6317C" w:rsidP="000C70A5">
      <w:pPr>
        <w:spacing w:after="0" w:line="300" w:lineRule="auto"/>
        <w:ind w:firstLine="1080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-captare Gura Teghii;</w:t>
      </w:r>
    </w:p>
    <w:p w14:paraId="5B670A66" w14:textId="77777777" w:rsidR="00402BCD" w:rsidRPr="003A25AB" w:rsidRDefault="00402BCD" w:rsidP="000C70A5">
      <w:pPr>
        <w:spacing w:after="0" w:line="300" w:lineRule="auto"/>
        <w:ind w:firstLine="1080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 xml:space="preserve">-captare Patârlagele (Zăgastru) </w:t>
      </w:r>
    </w:p>
    <w:p w14:paraId="1B06E112" w14:textId="77777777" w:rsidR="00D6317C" w:rsidRPr="003A25AB" w:rsidRDefault="00402BCD" w:rsidP="000C70A5">
      <w:pPr>
        <w:spacing w:after="0" w:line="300" w:lineRule="auto"/>
        <w:ind w:firstLine="1080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-priză</w:t>
      </w:r>
      <w:r w:rsidR="00D6317C" w:rsidRPr="003A25AB">
        <w:rPr>
          <w:rFonts w:ascii="Arial" w:hAnsi="Arial" w:cs="Arial"/>
        </w:rPr>
        <w:t xml:space="preserve"> acumulare Siriu.</w:t>
      </w:r>
    </w:p>
    <w:p w14:paraId="71F5263C" w14:textId="77777777" w:rsidR="00D6317C" w:rsidRPr="003A25AB" w:rsidRDefault="00D6317C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Pentru aceste sec</w:t>
      </w:r>
      <w:r w:rsidR="00402BCD" w:rsidRPr="003A25AB">
        <w:rPr>
          <w:rFonts w:ascii="Arial" w:hAnsi="Arial" w:cs="Arial"/>
        </w:rPr>
        <w:t>ț</w:t>
      </w:r>
      <w:r w:rsidRPr="003A25AB">
        <w:rPr>
          <w:rFonts w:ascii="Arial" w:hAnsi="Arial" w:cs="Arial"/>
        </w:rPr>
        <w:t>iuni, s-au anal</w:t>
      </w:r>
      <w:r w:rsidR="00402BCD" w:rsidRPr="003A25AB">
        <w:rPr>
          <w:rFonts w:ascii="Arial" w:hAnsi="Arial" w:cs="Arial"/>
        </w:rPr>
        <w:t>izat parametrii fizico-chimici ș</w:t>
      </w:r>
      <w:r w:rsidRPr="003A25AB">
        <w:rPr>
          <w:rFonts w:ascii="Arial" w:hAnsi="Arial" w:cs="Arial"/>
        </w:rPr>
        <w:t>i bacteriologici conform prevederilor</w:t>
      </w:r>
      <w:r w:rsidR="0058006C">
        <w:rPr>
          <w:rFonts w:ascii="Arial" w:hAnsi="Arial" w:cs="Arial"/>
        </w:rPr>
        <w:t xml:space="preserve"> </w:t>
      </w:r>
      <w:r w:rsidRPr="003A25AB">
        <w:rPr>
          <w:rFonts w:ascii="Arial" w:hAnsi="Arial" w:cs="Arial"/>
        </w:rPr>
        <w:t>HG 100</w:t>
      </w:r>
      <w:r w:rsidR="00402BCD" w:rsidRPr="003A25AB">
        <w:rPr>
          <w:rFonts w:ascii="Arial" w:hAnsi="Arial" w:cs="Arial"/>
        </w:rPr>
        <w:t>/2002, actualizat, iar apa brută captată prin aceste prize de apă s-a caracterizat în funcț</w:t>
      </w:r>
      <w:r w:rsidRPr="003A25AB">
        <w:rPr>
          <w:rFonts w:ascii="Arial" w:hAnsi="Arial" w:cs="Arial"/>
        </w:rPr>
        <w:t>ie de valo</w:t>
      </w:r>
      <w:r w:rsidR="00402BCD" w:rsidRPr="003A25AB">
        <w:rPr>
          <w:rFonts w:ascii="Arial" w:hAnsi="Arial" w:cs="Arial"/>
        </w:rPr>
        <w:t>rile prevăzute î</w:t>
      </w:r>
      <w:r w:rsidRPr="003A25AB">
        <w:rPr>
          <w:rFonts w:ascii="Arial" w:hAnsi="Arial" w:cs="Arial"/>
        </w:rPr>
        <w:t>n NTPA 013/2002.</w:t>
      </w:r>
    </w:p>
    <w:p w14:paraId="64C8BC90" w14:textId="77777777" w:rsidR="00D6317C" w:rsidRPr="003A25AB" w:rsidRDefault="00D6317C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 xml:space="preserve">Din </w:t>
      </w:r>
      <w:r w:rsidR="00402BCD" w:rsidRPr="003A25AB">
        <w:rPr>
          <w:rFonts w:ascii="Arial" w:hAnsi="Arial" w:cs="Arial"/>
        </w:rPr>
        <w:t>analiza datelor de laborator obținute, s-a constatat că</w:t>
      </w:r>
      <w:r w:rsidRPr="003A25AB">
        <w:rPr>
          <w:rFonts w:ascii="Arial" w:hAnsi="Arial" w:cs="Arial"/>
        </w:rPr>
        <w:t xml:space="preserve"> din cele </w:t>
      </w:r>
      <w:r w:rsidR="00402BCD" w:rsidRPr="003A25AB">
        <w:rPr>
          <w:rFonts w:ascii="Arial" w:hAnsi="Arial" w:cs="Arial"/>
        </w:rPr>
        <w:t>șase captări de apă brută destinate potabilizării, patru prezintă depășiri ale parametrilor determinați față de tipul de tratare al staț</w:t>
      </w:r>
      <w:r w:rsidRPr="003A25AB">
        <w:rPr>
          <w:rFonts w:ascii="Arial" w:hAnsi="Arial" w:cs="Arial"/>
        </w:rPr>
        <w:t>iei.</w:t>
      </w:r>
    </w:p>
    <w:p w14:paraId="03F6C864" w14:textId="3F7FD7E1" w:rsidR="00D6317C" w:rsidRPr="003A25AB" w:rsidRDefault="00083EF3" w:rsidP="000C70A5">
      <w:pPr>
        <w:spacing w:after="0" w:line="300" w:lineRule="auto"/>
        <w:ind w:firstLine="708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Situaț</w:t>
      </w:r>
      <w:r w:rsidR="00D6317C" w:rsidRPr="003A25AB">
        <w:rPr>
          <w:rFonts w:ascii="Arial" w:hAnsi="Arial" w:cs="Arial"/>
        </w:rPr>
        <w:t xml:space="preserve">ia </w:t>
      </w:r>
      <w:r w:rsidRPr="003A25AB">
        <w:rPr>
          <w:rFonts w:ascii="Arial" w:hAnsi="Arial" w:cs="Arial"/>
        </w:rPr>
        <w:t xml:space="preserve">depășirilor înregistrate pentru </w:t>
      </w:r>
      <w:r w:rsidR="00D6317C" w:rsidRPr="003A25AB">
        <w:rPr>
          <w:rFonts w:ascii="Arial" w:hAnsi="Arial" w:cs="Arial"/>
        </w:rPr>
        <w:t>ace</w:t>
      </w:r>
      <w:r w:rsidRPr="003A25AB">
        <w:rPr>
          <w:rFonts w:ascii="Arial" w:hAnsi="Arial" w:cs="Arial"/>
        </w:rPr>
        <w:t>ste</w:t>
      </w:r>
      <w:r w:rsidR="00FF187F" w:rsidRPr="003A25AB">
        <w:rPr>
          <w:rFonts w:ascii="Arial" w:hAnsi="Arial" w:cs="Arial"/>
        </w:rPr>
        <w:t xml:space="preserve"> captări de apă brută </w:t>
      </w:r>
      <w:r w:rsidRPr="003A25AB">
        <w:rPr>
          <w:rFonts w:ascii="Arial" w:hAnsi="Arial" w:cs="Arial"/>
        </w:rPr>
        <w:t>amplasate</w:t>
      </w:r>
      <w:r w:rsidR="00FF187F" w:rsidRPr="003A25AB">
        <w:rPr>
          <w:rFonts w:ascii="Arial" w:hAnsi="Arial" w:cs="Arial"/>
        </w:rPr>
        <w:t xml:space="preserve"> pe teritoriul județului Buză</w:t>
      </w:r>
      <w:r w:rsidR="00D6317C" w:rsidRPr="003A25AB">
        <w:rPr>
          <w:rFonts w:ascii="Arial" w:hAnsi="Arial" w:cs="Arial"/>
        </w:rPr>
        <w:t xml:space="preserve">u, din administrarea </w:t>
      </w:r>
      <w:r w:rsidRPr="003A25AB">
        <w:rPr>
          <w:rFonts w:ascii="Arial" w:hAnsi="Arial" w:cs="Arial"/>
        </w:rPr>
        <w:t>A</w:t>
      </w:r>
      <w:r w:rsidR="00FF187F" w:rsidRPr="003A25AB">
        <w:rPr>
          <w:rFonts w:ascii="Arial" w:hAnsi="Arial" w:cs="Arial"/>
        </w:rPr>
        <w:t>BA Buzău – Ialomița se prezintă î</w:t>
      </w:r>
      <w:r w:rsidR="00D6317C" w:rsidRPr="003A25AB">
        <w:rPr>
          <w:rFonts w:ascii="Arial" w:hAnsi="Arial" w:cs="Arial"/>
        </w:rPr>
        <w:t>n tabelul de mai jos:</w:t>
      </w:r>
    </w:p>
    <w:tbl>
      <w:tblPr>
        <w:tblpPr w:leftFromText="180" w:rightFromText="180" w:vertAnchor="text" w:horzAnchor="margin" w:tblpXSpec="center" w:tblpY="97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159"/>
        <w:gridCol w:w="1417"/>
        <w:gridCol w:w="2580"/>
        <w:gridCol w:w="929"/>
        <w:gridCol w:w="2445"/>
      </w:tblGrid>
      <w:tr w:rsidR="000C70A5" w:rsidRPr="00A7036F" w14:paraId="4CE4BEEC" w14:textId="77777777" w:rsidTr="00AE55BA">
        <w:trPr>
          <w:tblHeader/>
          <w:jc w:val="center"/>
        </w:trPr>
        <w:tc>
          <w:tcPr>
            <w:tcW w:w="643" w:type="dxa"/>
            <w:vMerge w:val="restart"/>
            <w:vAlign w:val="center"/>
          </w:tcPr>
          <w:p w14:paraId="33ECB4A9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36F">
              <w:rPr>
                <w:rFonts w:ascii="Arial" w:hAnsi="Arial" w:cs="Arial"/>
                <w:b/>
                <w:sz w:val="20"/>
                <w:szCs w:val="20"/>
              </w:rPr>
              <w:t>Nr. crt.</w:t>
            </w:r>
          </w:p>
        </w:tc>
        <w:tc>
          <w:tcPr>
            <w:tcW w:w="2159" w:type="dxa"/>
            <w:vMerge w:val="restart"/>
            <w:vAlign w:val="center"/>
          </w:tcPr>
          <w:p w14:paraId="1ADB7D01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36F">
              <w:rPr>
                <w:rFonts w:ascii="Arial" w:hAnsi="Arial" w:cs="Arial"/>
                <w:b/>
                <w:sz w:val="20"/>
                <w:szCs w:val="20"/>
              </w:rPr>
              <w:t>Nume secțiune/ priză</w:t>
            </w:r>
          </w:p>
        </w:tc>
        <w:tc>
          <w:tcPr>
            <w:tcW w:w="1417" w:type="dxa"/>
            <w:vMerge w:val="restart"/>
            <w:vAlign w:val="center"/>
          </w:tcPr>
          <w:p w14:paraId="71575F62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36F">
              <w:rPr>
                <w:rFonts w:ascii="Arial" w:hAnsi="Arial" w:cs="Arial"/>
                <w:b/>
                <w:sz w:val="20"/>
                <w:szCs w:val="20"/>
              </w:rPr>
              <w:t>Sursa de apă brută</w:t>
            </w:r>
          </w:p>
        </w:tc>
        <w:tc>
          <w:tcPr>
            <w:tcW w:w="3509" w:type="dxa"/>
            <w:gridSpan w:val="2"/>
            <w:vAlign w:val="center"/>
          </w:tcPr>
          <w:p w14:paraId="3FF33281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7036F">
              <w:rPr>
                <w:rFonts w:ascii="Arial" w:hAnsi="Arial" w:cs="Arial"/>
                <w:b/>
                <w:sz w:val="20"/>
                <w:szCs w:val="20"/>
              </w:rPr>
              <w:t>Tipul stației de tratare</w:t>
            </w:r>
          </w:p>
        </w:tc>
        <w:tc>
          <w:tcPr>
            <w:tcW w:w="2445" w:type="dxa"/>
            <w:vMerge w:val="restart"/>
            <w:vAlign w:val="center"/>
          </w:tcPr>
          <w:p w14:paraId="6FE55B19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36F">
              <w:rPr>
                <w:rFonts w:ascii="Arial" w:hAnsi="Arial" w:cs="Arial"/>
                <w:b/>
                <w:sz w:val="20"/>
                <w:szCs w:val="20"/>
              </w:rPr>
              <w:t>Depășiri față de tipul stației de tratare</w:t>
            </w:r>
          </w:p>
        </w:tc>
      </w:tr>
      <w:tr w:rsidR="000C70A5" w:rsidRPr="00A7036F" w14:paraId="01BE3614" w14:textId="77777777" w:rsidTr="00AE55BA">
        <w:trPr>
          <w:jc w:val="center"/>
        </w:trPr>
        <w:tc>
          <w:tcPr>
            <w:tcW w:w="643" w:type="dxa"/>
            <w:vMerge/>
            <w:vAlign w:val="center"/>
          </w:tcPr>
          <w:p w14:paraId="7E7D52D9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14:paraId="28E05D59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269E564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739200CC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36F">
              <w:rPr>
                <w:rFonts w:ascii="Arial" w:hAnsi="Arial" w:cs="Arial"/>
                <w:b/>
                <w:sz w:val="20"/>
                <w:szCs w:val="20"/>
              </w:rPr>
              <w:t>descriere</w:t>
            </w:r>
          </w:p>
        </w:tc>
        <w:tc>
          <w:tcPr>
            <w:tcW w:w="929" w:type="dxa"/>
          </w:tcPr>
          <w:p w14:paraId="43357949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b/>
                <w:sz w:val="20"/>
                <w:szCs w:val="20"/>
              </w:rPr>
              <w:t>tip</w:t>
            </w:r>
          </w:p>
        </w:tc>
        <w:tc>
          <w:tcPr>
            <w:tcW w:w="2445" w:type="dxa"/>
            <w:vMerge/>
            <w:vAlign w:val="center"/>
          </w:tcPr>
          <w:p w14:paraId="757AC400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0A5" w:rsidRPr="00A7036F" w14:paraId="6CB18266" w14:textId="77777777" w:rsidTr="00AE55BA">
        <w:trPr>
          <w:trHeight w:val="552"/>
          <w:jc w:val="center"/>
        </w:trPr>
        <w:tc>
          <w:tcPr>
            <w:tcW w:w="643" w:type="dxa"/>
            <w:vAlign w:val="center"/>
          </w:tcPr>
          <w:p w14:paraId="792D5D53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9" w:type="dxa"/>
            <w:vAlign w:val="center"/>
          </w:tcPr>
          <w:p w14:paraId="5C6244F8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Captare Priseaca</w:t>
            </w:r>
          </w:p>
        </w:tc>
        <w:tc>
          <w:tcPr>
            <w:tcW w:w="1417" w:type="dxa"/>
            <w:vAlign w:val="center"/>
          </w:tcPr>
          <w:p w14:paraId="40FCCCC3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Pârâu Priseaca</w:t>
            </w:r>
          </w:p>
        </w:tc>
        <w:tc>
          <w:tcPr>
            <w:tcW w:w="2580" w:type="dxa"/>
            <w:vAlign w:val="center"/>
          </w:tcPr>
          <w:p w14:paraId="3D48398B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Decantare-filtrare și clorinare</w:t>
            </w:r>
          </w:p>
        </w:tc>
        <w:tc>
          <w:tcPr>
            <w:tcW w:w="929" w:type="dxa"/>
            <w:vAlign w:val="center"/>
          </w:tcPr>
          <w:p w14:paraId="16D46822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445" w:type="dxa"/>
            <w:vAlign w:val="center"/>
          </w:tcPr>
          <w:p w14:paraId="6DABA3A2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036F">
              <w:rPr>
                <w:rFonts w:ascii="Arial" w:hAnsi="Arial" w:cs="Arial"/>
                <w:sz w:val="20"/>
                <w:szCs w:val="20"/>
                <w:lang w:val="it-IT"/>
              </w:rPr>
              <w:t>Mangan total, Coliformi fecali, Coliformi totali și Streptococi fecali.</w:t>
            </w:r>
          </w:p>
        </w:tc>
      </w:tr>
      <w:tr w:rsidR="000C70A5" w:rsidRPr="00A7036F" w14:paraId="1B0EDEAD" w14:textId="77777777" w:rsidTr="00AE55BA">
        <w:trPr>
          <w:trHeight w:val="751"/>
          <w:jc w:val="center"/>
        </w:trPr>
        <w:tc>
          <w:tcPr>
            <w:tcW w:w="643" w:type="dxa"/>
            <w:vAlign w:val="center"/>
          </w:tcPr>
          <w:p w14:paraId="70E46954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9" w:type="dxa"/>
            <w:vAlign w:val="center"/>
          </w:tcPr>
          <w:p w14:paraId="05A9B979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Captare La Dube</w:t>
            </w:r>
          </w:p>
        </w:tc>
        <w:tc>
          <w:tcPr>
            <w:tcW w:w="1417" w:type="dxa"/>
            <w:vAlign w:val="center"/>
          </w:tcPr>
          <w:p w14:paraId="5B3D1778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Pârâul necadastrat                   La Dude</w:t>
            </w:r>
          </w:p>
        </w:tc>
        <w:tc>
          <w:tcPr>
            <w:tcW w:w="2580" w:type="dxa"/>
            <w:vAlign w:val="center"/>
          </w:tcPr>
          <w:p w14:paraId="51BA3F7E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Decantare-filtrare și clorinare</w:t>
            </w:r>
          </w:p>
        </w:tc>
        <w:tc>
          <w:tcPr>
            <w:tcW w:w="929" w:type="dxa"/>
            <w:vAlign w:val="center"/>
          </w:tcPr>
          <w:p w14:paraId="7122AA00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445" w:type="dxa"/>
            <w:vAlign w:val="center"/>
          </w:tcPr>
          <w:p w14:paraId="59E0AB0C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036F">
              <w:rPr>
                <w:rFonts w:ascii="Arial" w:hAnsi="Arial" w:cs="Arial"/>
                <w:sz w:val="20"/>
                <w:szCs w:val="20"/>
                <w:lang w:val="it-IT"/>
              </w:rPr>
              <w:t>Coliformi fecali și Coliformi totali.</w:t>
            </w:r>
          </w:p>
        </w:tc>
      </w:tr>
      <w:tr w:rsidR="000C70A5" w:rsidRPr="00A7036F" w14:paraId="16588130" w14:textId="77777777" w:rsidTr="00AE55BA">
        <w:trPr>
          <w:trHeight w:val="765"/>
          <w:jc w:val="center"/>
        </w:trPr>
        <w:tc>
          <w:tcPr>
            <w:tcW w:w="643" w:type="dxa"/>
            <w:vAlign w:val="center"/>
          </w:tcPr>
          <w:p w14:paraId="24815B3B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9" w:type="dxa"/>
            <w:vAlign w:val="center"/>
          </w:tcPr>
          <w:p w14:paraId="1195ABBF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Captare Ciucaleți</w:t>
            </w:r>
          </w:p>
        </w:tc>
        <w:tc>
          <w:tcPr>
            <w:tcW w:w="1417" w:type="dxa"/>
            <w:vAlign w:val="center"/>
          </w:tcPr>
          <w:p w14:paraId="35EA728A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 xml:space="preserve">Pârâul necadastrat Ciucaleți                   </w:t>
            </w:r>
          </w:p>
        </w:tc>
        <w:tc>
          <w:tcPr>
            <w:tcW w:w="2580" w:type="dxa"/>
            <w:vAlign w:val="center"/>
          </w:tcPr>
          <w:p w14:paraId="7E38DBCA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Decantare-filtrare și clorinare</w:t>
            </w:r>
          </w:p>
        </w:tc>
        <w:tc>
          <w:tcPr>
            <w:tcW w:w="929" w:type="dxa"/>
            <w:vAlign w:val="center"/>
          </w:tcPr>
          <w:p w14:paraId="6654D568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445" w:type="dxa"/>
            <w:vAlign w:val="center"/>
          </w:tcPr>
          <w:p w14:paraId="5F8BEEE4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036F">
              <w:rPr>
                <w:rFonts w:ascii="Arial" w:hAnsi="Arial" w:cs="Arial"/>
                <w:sz w:val="20"/>
                <w:szCs w:val="20"/>
                <w:lang w:val="it-IT"/>
              </w:rPr>
              <w:t>Coliformi totali</w:t>
            </w:r>
          </w:p>
        </w:tc>
      </w:tr>
      <w:tr w:rsidR="000C70A5" w:rsidRPr="00A7036F" w14:paraId="37E3A6B1" w14:textId="77777777" w:rsidTr="00AE55BA">
        <w:trPr>
          <w:trHeight w:val="1643"/>
          <w:jc w:val="center"/>
        </w:trPr>
        <w:tc>
          <w:tcPr>
            <w:tcW w:w="643" w:type="dxa"/>
            <w:vAlign w:val="center"/>
          </w:tcPr>
          <w:p w14:paraId="5C60D88A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9" w:type="dxa"/>
            <w:vAlign w:val="center"/>
          </w:tcPr>
          <w:p w14:paraId="0A6018A0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Captare Mânzălești</w:t>
            </w:r>
          </w:p>
        </w:tc>
        <w:tc>
          <w:tcPr>
            <w:tcW w:w="1417" w:type="dxa"/>
            <w:vAlign w:val="center"/>
          </w:tcPr>
          <w:p w14:paraId="239D7A95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Râul Jghiab</w:t>
            </w:r>
          </w:p>
        </w:tc>
        <w:tc>
          <w:tcPr>
            <w:tcW w:w="2580" w:type="dxa"/>
            <w:vAlign w:val="center"/>
          </w:tcPr>
          <w:p w14:paraId="6B747267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  <w:lang w:val="it-IT"/>
              </w:rPr>
              <w:t>Stație clorinare</w:t>
            </w:r>
          </w:p>
        </w:tc>
        <w:tc>
          <w:tcPr>
            <w:tcW w:w="929" w:type="dxa"/>
            <w:vAlign w:val="center"/>
          </w:tcPr>
          <w:p w14:paraId="6D55D62C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445" w:type="dxa"/>
            <w:vAlign w:val="center"/>
          </w:tcPr>
          <w:p w14:paraId="11064076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036F">
              <w:rPr>
                <w:rFonts w:ascii="Arial" w:hAnsi="Arial" w:cs="Arial"/>
                <w:sz w:val="20"/>
                <w:szCs w:val="20"/>
                <w:lang w:val="it-IT"/>
              </w:rPr>
              <w:t>CCOCr, Materii totale în suspensii, Conductivitate, Fe dizolvat, Mangan total,  Coliformi totali, Coliformi fecali și Streptococi fecali.</w:t>
            </w:r>
          </w:p>
        </w:tc>
      </w:tr>
      <w:tr w:rsidR="000C70A5" w:rsidRPr="00A7036F" w14:paraId="62893E0E" w14:textId="77777777" w:rsidTr="00AE55BA">
        <w:trPr>
          <w:trHeight w:val="735"/>
          <w:jc w:val="center"/>
        </w:trPr>
        <w:tc>
          <w:tcPr>
            <w:tcW w:w="643" w:type="dxa"/>
            <w:vAlign w:val="center"/>
          </w:tcPr>
          <w:p w14:paraId="337E9424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9" w:type="dxa"/>
            <w:vAlign w:val="center"/>
          </w:tcPr>
          <w:p w14:paraId="1A05F9A1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Captare Gura Teghii</w:t>
            </w:r>
          </w:p>
        </w:tc>
        <w:tc>
          <w:tcPr>
            <w:tcW w:w="1417" w:type="dxa"/>
            <w:vAlign w:val="center"/>
          </w:tcPr>
          <w:p w14:paraId="72465314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Pr. Boului, afl. de Bâsca Mică</w:t>
            </w:r>
          </w:p>
        </w:tc>
        <w:tc>
          <w:tcPr>
            <w:tcW w:w="2580" w:type="dxa"/>
            <w:vAlign w:val="center"/>
          </w:tcPr>
          <w:p w14:paraId="0EEE0BF2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7036F">
              <w:rPr>
                <w:rFonts w:ascii="Arial" w:hAnsi="Arial" w:cs="Arial"/>
                <w:sz w:val="20"/>
                <w:szCs w:val="20"/>
                <w:lang w:val="it-IT"/>
              </w:rPr>
              <w:t>Stație clorinare</w:t>
            </w:r>
          </w:p>
        </w:tc>
        <w:tc>
          <w:tcPr>
            <w:tcW w:w="929" w:type="dxa"/>
            <w:vAlign w:val="center"/>
          </w:tcPr>
          <w:p w14:paraId="5D4D091F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445" w:type="dxa"/>
            <w:vAlign w:val="center"/>
          </w:tcPr>
          <w:p w14:paraId="6F63CBAA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036F">
              <w:rPr>
                <w:rFonts w:ascii="Arial" w:hAnsi="Arial" w:cs="Arial"/>
                <w:sz w:val="20"/>
                <w:szCs w:val="20"/>
                <w:lang w:val="it-IT"/>
              </w:rPr>
              <w:t>Sulfați, Coliformi fecali și Coliformi totali.</w:t>
            </w:r>
          </w:p>
        </w:tc>
      </w:tr>
      <w:tr w:rsidR="000C70A5" w:rsidRPr="00A7036F" w14:paraId="14047284" w14:textId="77777777" w:rsidTr="00AE55BA">
        <w:trPr>
          <w:trHeight w:val="451"/>
          <w:jc w:val="center"/>
        </w:trPr>
        <w:tc>
          <w:tcPr>
            <w:tcW w:w="643" w:type="dxa"/>
            <w:vAlign w:val="center"/>
          </w:tcPr>
          <w:p w14:paraId="461E7E52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9" w:type="dxa"/>
            <w:vAlign w:val="center"/>
          </w:tcPr>
          <w:p w14:paraId="1AE0E476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Captare Pătârlagele</w:t>
            </w:r>
          </w:p>
        </w:tc>
        <w:tc>
          <w:tcPr>
            <w:tcW w:w="1417" w:type="dxa"/>
            <w:vAlign w:val="center"/>
          </w:tcPr>
          <w:p w14:paraId="40A94015" w14:textId="77777777" w:rsidR="000C70A5" w:rsidRPr="00A7036F" w:rsidRDefault="000C70A5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Râul Buzău</w:t>
            </w:r>
          </w:p>
        </w:tc>
        <w:tc>
          <w:tcPr>
            <w:tcW w:w="2580" w:type="dxa"/>
            <w:vAlign w:val="center"/>
          </w:tcPr>
          <w:p w14:paraId="380C4ED4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036F">
              <w:rPr>
                <w:rFonts w:ascii="Arial" w:hAnsi="Arial" w:cs="Arial"/>
                <w:sz w:val="20"/>
                <w:szCs w:val="20"/>
                <w:lang w:val="it-IT"/>
              </w:rPr>
              <w:t>Oxidare, filtrare, dozare clor</w:t>
            </w:r>
          </w:p>
        </w:tc>
        <w:tc>
          <w:tcPr>
            <w:tcW w:w="929" w:type="dxa"/>
            <w:vAlign w:val="center"/>
          </w:tcPr>
          <w:p w14:paraId="4B38F5C1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445" w:type="dxa"/>
            <w:vAlign w:val="center"/>
          </w:tcPr>
          <w:p w14:paraId="6338C5AD" w14:textId="77777777" w:rsidR="000C70A5" w:rsidRPr="00A7036F" w:rsidRDefault="000C70A5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036F">
              <w:rPr>
                <w:rFonts w:ascii="Arial" w:hAnsi="Arial" w:cs="Arial"/>
                <w:sz w:val="20"/>
                <w:szCs w:val="20"/>
                <w:lang w:val="it-IT"/>
              </w:rPr>
              <w:t>Mangan total și Streptococi fecali.</w:t>
            </w:r>
          </w:p>
        </w:tc>
      </w:tr>
      <w:tr w:rsidR="00AE55BA" w:rsidRPr="00A7036F" w14:paraId="1DFAEACD" w14:textId="77777777" w:rsidTr="00AE55BA">
        <w:trPr>
          <w:trHeight w:val="451"/>
          <w:jc w:val="center"/>
        </w:trPr>
        <w:tc>
          <w:tcPr>
            <w:tcW w:w="643" w:type="dxa"/>
            <w:vAlign w:val="center"/>
          </w:tcPr>
          <w:p w14:paraId="61415C4C" w14:textId="7FCC5C34" w:rsidR="00AE55BA" w:rsidRPr="00A7036F" w:rsidRDefault="00AE55BA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9" w:type="dxa"/>
            <w:vAlign w:val="center"/>
          </w:tcPr>
          <w:p w14:paraId="237EB297" w14:textId="5DFA2C87" w:rsidR="00AE55BA" w:rsidRPr="00A7036F" w:rsidRDefault="00AE55BA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Ac. Siriu (Baraj-Priza)</w:t>
            </w:r>
          </w:p>
        </w:tc>
        <w:tc>
          <w:tcPr>
            <w:tcW w:w="1417" w:type="dxa"/>
            <w:vAlign w:val="center"/>
          </w:tcPr>
          <w:p w14:paraId="4E9622AC" w14:textId="618B17C6" w:rsidR="00AE55BA" w:rsidRPr="00A7036F" w:rsidRDefault="00AE55BA" w:rsidP="00AE5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Ac. Siriu</w:t>
            </w:r>
          </w:p>
        </w:tc>
        <w:tc>
          <w:tcPr>
            <w:tcW w:w="2580" w:type="dxa"/>
            <w:vAlign w:val="center"/>
          </w:tcPr>
          <w:p w14:paraId="70BCF5D3" w14:textId="604D28C9" w:rsidR="00AE55BA" w:rsidRPr="00A7036F" w:rsidRDefault="00AE55BA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036F">
              <w:rPr>
                <w:rFonts w:ascii="Arial" w:hAnsi="Arial" w:cs="Arial"/>
                <w:sz w:val="20"/>
                <w:szCs w:val="20"/>
                <w:lang w:val="pt-BR"/>
              </w:rPr>
              <w:t xml:space="preserve">Camera de amestec, camera de reacție, camera policlorură de aluminiu, inst de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dezinf</w:t>
            </w:r>
          </w:p>
        </w:tc>
        <w:tc>
          <w:tcPr>
            <w:tcW w:w="929" w:type="dxa"/>
            <w:vAlign w:val="center"/>
          </w:tcPr>
          <w:p w14:paraId="1C2F9B96" w14:textId="3B67B643" w:rsidR="00AE55BA" w:rsidRPr="00A7036F" w:rsidRDefault="00AE55BA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36F">
              <w:rPr>
                <w:rFonts w:ascii="Arial" w:hAnsi="Arial" w:cs="Arial"/>
                <w:sz w:val="20"/>
                <w:szCs w:val="20"/>
                <w:lang w:val="pt-BR"/>
              </w:rPr>
              <w:t>A2</w:t>
            </w:r>
          </w:p>
        </w:tc>
        <w:tc>
          <w:tcPr>
            <w:tcW w:w="2445" w:type="dxa"/>
            <w:vAlign w:val="center"/>
          </w:tcPr>
          <w:p w14:paraId="69708DC0" w14:textId="14C7F2AC" w:rsidR="00AE55BA" w:rsidRPr="00A7036F" w:rsidRDefault="00AE55BA" w:rsidP="00AE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703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5FE1E0F" w14:textId="2075D53B" w:rsidR="00087911" w:rsidRPr="00087911" w:rsidRDefault="00F57DDC" w:rsidP="00087911">
      <w:pPr>
        <w:spacing w:after="0"/>
        <w:ind w:firstLine="720"/>
        <w:jc w:val="both"/>
        <w:rPr>
          <w:rFonts w:ascii="Arial" w:hAnsi="Arial" w:cs="Arial"/>
          <w:lang w:val="it-IT"/>
        </w:rPr>
      </w:pPr>
      <w:r w:rsidRPr="00F57DDC">
        <w:rPr>
          <w:rFonts w:ascii="Arial" w:hAnsi="Arial" w:cs="Arial"/>
        </w:rPr>
        <w:lastRenderedPageBreak/>
        <w:t>ABA Buzău – I</w:t>
      </w:r>
      <w:r w:rsidR="00087911">
        <w:rPr>
          <w:rFonts w:ascii="Arial" w:hAnsi="Arial" w:cs="Arial"/>
        </w:rPr>
        <w:t xml:space="preserve">alomița </w:t>
      </w:r>
      <w:r w:rsidR="002C59A5">
        <w:rPr>
          <w:rFonts w:ascii="Arial" w:hAnsi="Arial" w:cs="Arial"/>
        </w:rPr>
        <w:t>informează operatorii de apă care</w:t>
      </w:r>
      <w:r>
        <w:rPr>
          <w:rFonts w:ascii="Arial" w:hAnsi="Arial" w:cs="Arial"/>
        </w:rPr>
        <w:t xml:space="preserve"> dețin captări de apă</w:t>
      </w:r>
      <w:r w:rsidR="00406F44">
        <w:rPr>
          <w:rFonts w:ascii="Arial" w:hAnsi="Arial" w:cs="Arial"/>
        </w:rPr>
        <w:t xml:space="preserve"> brută</w:t>
      </w:r>
      <w:r>
        <w:rPr>
          <w:rFonts w:ascii="Arial" w:hAnsi="Arial" w:cs="Arial"/>
        </w:rPr>
        <w:t xml:space="preserve"> de suprafață </w:t>
      </w:r>
      <w:r w:rsidR="00087911">
        <w:rPr>
          <w:rFonts w:ascii="Arial" w:hAnsi="Arial" w:cs="Arial"/>
        </w:rPr>
        <w:t xml:space="preserve">, astfel încât aceștia </w:t>
      </w:r>
      <w:proofErr w:type="spellStart"/>
      <w:r w:rsidR="00087911">
        <w:rPr>
          <w:rFonts w:ascii="Arial" w:hAnsi="Arial" w:cs="Arial"/>
          <w:lang w:val="en-US"/>
        </w:rPr>
        <w:t>să</w:t>
      </w:r>
      <w:proofErr w:type="spellEnd"/>
      <w:r w:rsidR="00087911">
        <w:rPr>
          <w:rFonts w:ascii="Arial" w:hAnsi="Arial" w:cs="Arial"/>
          <w:lang w:val="en-US"/>
        </w:rPr>
        <w:t xml:space="preserve"> </w:t>
      </w:r>
      <w:proofErr w:type="spellStart"/>
      <w:r w:rsidR="00087911">
        <w:rPr>
          <w:rFonts w:ascii="Arial" w:hAnsi="Arial" w:cs="Arial"/>
          <w:lang w:val="en-US"/>
        </w:rPr>
        <w:t>întreprindă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toate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m</w:t>
      </w:r>
      <w:r w:rsidR="00087911">
        <w:rPr>
          <w:rFonts w:ascii="Arial" w:hAnsi="Arial" w:cs="Arial"/>
          <w:lang w:val="en-US"/>
        </w:rPr>
        <w:t>ă</w:t>
      </w:r>
      <w:r w:rsidR="00087911" w:rsidRPr="00087911">
        <w:rPr>
          <w:rFonts w:ascii="Arial" w:hAnsi="Arial" w:cs="Arial"/>
          <w:lang w:val="en-US"/>
        </w:rPr>
        <w:t>surile</w:t>
      </w:r>
      <w:proofErr w:type="spellEnd"/>
      <w:r w:rsidR="00087911" w:rsidRPr="00087911">
        <w:rPr>
          <w:rFonts w:ascii="Arial" w:hAnsi="Arial" w:cs="Arial"/>
          <w:lang w:val="en-US"/>
        </w:rPr>
        <w:t xml:space="preserve"> de </w:t>
      </w:r>
      <w:proofErr w:type="spellStart"/>
      <w:r w:rsidR="00087911" w:rsidRPr="00087911">
        <w:rPr>
          <w:rFonts w:ascii="Arial" w:hAnsi="Arial" w:cs="Arial"/>
          <w:lang w:val="en-US"/>
        </w:rPr>
        <w:t>tratare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ce</w:t>
      </w:r>
      <w:proofErr w:type="spellEnd"/>
      <w:r w:rsidR="00087911" w:rsidRPr="00087911">
        <w:rPr>
          <w:rFonts w:ascii="Arial" w:hAnsi="Arial" w:cs="Arial"/>
          <w:lang w:val="en-US"/>
        </w:rPr>
        <w:t xml:space="preserve"> se </w:t>
      </w:r>
      <w:proofErr w:type="spellStart"/>
      <w:r w:rsidR="00087911">
        <w:rPr>
          <w:rFonts w:ascii="Arial" w:hAnsi="Arial" w:cs="Arial"/>
          <w:lang w:val="en-US"/>
        </w:rPr>
        <w:t>impun</w:t>
      </w:r>
      <w:proofErr w:type="spellEnd"/>
      <w:r w:rsidR="00087911">
        <w:rPr>
          <w:rFonts w:ascii="Arial" w:hAnsi="Arial" w:cs="Arial"/>
          <w:lang w:val="en-US"/>
        </w:rPr>
        <w:t xml:space="preserve">, </w:t>
      </w:r>
      <w:proofErr w:type="spellStart"/>
      <w:r w:rsidR="00087911">
        <w:rPr>
          <w:rFonts w:ascii="Arial" w:hAnsi="Arial" w:cs="Arial"/>
          <w:lang w:val="en-US"/>
        </w:rPr>
        <w:t>pentru</w:t>
      </w:r>
      <w:proofErr w:type="spellEnd"/>
      <w:r w:rsidR="00087911">
        <w:rPr>
          <w:rFonts w:ascii="Arial" w:hAnsi="Arial" w:cs="Arial"/>
          <w:lang w:val="en-US"/>
        </w:rPr>
        <w:t xml:space="preserve"> </w:t>
      </w:r>
      <w:proofErr w:type="spellStart"/>
      <w:r w:rsidR="00087911">
        <w:rPr>
          <w:rFonts w:ascii="Arial" w:hAnsi="Arial" w:cs="Arial"/>
          <w:lang w:val="en-US"/>
        </w:rPr>
        <w:t>furnizarea</w:t>
      </w:r>
      <w:proofErr w:type="spellEnd"/>
      <w:r w:rsid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c</w:t>
      </w:r>
      <w:r w:rsidR="00087911">
        <w:rPr>
          <w:rFonts w:ascii="Arial" w:hAnsi="Arial" w:cs="Arial"/>
          <w:lang w:val="en-US"/>
        </w:rPr>
        <w:t>ă</w:t>
      </w:r>
      <w:r w:rsidR="00087911" w:rsidRPr="00087911">
        <w:rPr>
          <w:rFonts w:ascii="Arial" w:hAnsi="Arial" w:cs="Arial"/>
          <w:lang w:val="en-US"/>
        </w:rPr>
        <w:t>tre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popula</w:t>
      </w:r>
      <w:r w:rsidR="00087911">
        <w:rPr>
          <w:rFonts w:ascii="Arial" w:hAnsi="Arial" w:cs="Arial"/>
          <w:lang w:val="en-US"/>
        </w:rPr>
        <w:t>ț</w:t>
      </w:r>
      <w:r w:rsidR="00087911" w:rsidRPr="00087911">
        <w:rPr>
          <w:rFonts w:ascii="Arial" w:hAnsi="Arial" w:cs="Arial"/>
          <w:lang w:val="en-US"/>
        </w:rPr>
        <w:t>ie</w:t>
      </w:r>
      <w:proofErr w:type="spellEnd"/>
      <w:r w:rsidR="00087911">
        <w:rPr>
          <w:rFonts w:ascii="Arial" w:hAnsi="Arial" w:cs="Arial"/>
          <w:lang w:val="en-US"/>
        </w:rPr>
        <w:t xml:space="preserve"> </w:t>
      </w:r>
      <w:r w:rsidR="00087911" w:rsidRPr="00087911">
        <w:rPr>
          <w:rFonts w:ascii="Arial" w:hAnsi="Arial" w:cs="Arial"/>
          <w:lang w:val="en-US"/>
        </w:rPr>
        <w:t xml:space="preserve">a </w:t>
      </w:r>
      <w:proofErr w:type="spellStart"/>
      <w:r w:rsidR="00087911" w:rsidRPr="00087911">
        <w:rPr>
          <w:rFonts w:ascii="Arial" w:hAnsi="Arial" w:cs="Arial"/>
          <w:lang w:val="en-US"/>
        </w:rPr>
        <w:t>unei</w:t>
      </w:r>
      <w:proofErr w:type="spellEnd"/>
      <w:r w:rsidR="00087911" w:rsidRPr="00087911">
        <w:rPr>
          <w:rFonts w:ascii="Arial" w:hAnsi="Arial" w:cs="Arial"/>
          <w:lang w:val="en-US"/>
        </w:rPr>
        <w:t xml:space="preserve"> ape de </w:t>
      </w:r>
      <w:proofErr w:type="spellStart"/>
      <w:r w:rsidR="00087911" w:rsidRPr="00087911">
        <w:rPr>
          <w:rFonts w:ascii="Arial" w:hAnsi="Arial" w:cs="Arial"/>
          <w:lang w:val="en-US"/>
        </w:rPr>
        <w:t>calitate</w:t>
      </w:r>
      <w:proofErr w:type="spellEnd"/>
      <w:r w:rsidR="00087911" w:rsidRPr="00087911">
        <w:rPr>
          <w:rFonts w:ascii="Arial" w:hAnsi="Arial" w:cs="Arial"/>
          <w:lang w:val="en-US"/>
        </w:rPr>
        <w:t xml:space="preserve"> care </w:t>
      </w:r>
      <w:proofErr w:type="spellStart"/>
      <w:r w:rsidR="00087911" w:rsidRPr="00087911">
        <w:rPr>
          <w:rFonts w:ascii="Arial" w:hAnsi="Arial" w:cs="Arial"/>
          <w:lang w:val="en-US"/>
        </w:rPr>
        <w:t>s</w:t>
      </w:r>
      <w:r w:rsidR="00087911">
        <w:rPr>
          <w:rFonts w:ascii="Arial" w:hAnsi="Arial" w:cs="Arial"/>
          <w:lang w:val="en-US"/>
        </w:rPr>
        <w:t>ă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respecte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prevederile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legisla</w:t>
      </w:r>
      <w:r w:rsidR="00087911">
        <w:rPr>
          <w:rFonts w:ascii="Arial" w:hAnsi="Arial" w:cs="Arial"/>
          <w:lang w:val="en-US"/>
        </w:rPr>
        <w:t>ț</w:t>
      </w:r>
      <w:r w:rsidR="00087911" w:rsidRPr="00087911">
        <w:rPr>
          <w:rFonts w:ascii="Arial" w:hAnsi="Arial" w:cs="Arial"/>
          <w:lang w:val="en-US"/>
        </w:rPr>
        <w:t>iei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>
        <w:rPr>
          <w:rFonts w:ascii="Arial" w:hAnsi="Arial" w:cs="Arial"/>
          <w:lang w:val="en-US"/>
        </w:rPr>
        <w:t>î</w:t>
      </w:r>
      <w:r w:rsidR="00087911" w:rsidRPr="00087911">
        <w:rPr>
          <w:rFonts w:ascii="Arial" w:hAnsi="Arial" w:cs="Arial"/>
          <w:lang w:val="en-US"/>
        </w:rPr>
        <w:t>n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vigoare</w:t>
      </w:r>
      <w:proofErr w:type="spellEnd"/>
      <w:r w:rsidR="00087911" w:rsidRPr="00087911">
        <w:rPr>
          <w:rFonts w:ascii="Arial" w:hAnsi="Arial" w:cs="Arial"/>
          <w:lang w:val="en-US"/>
        </w:rPr>
        <w:t xml:space="preserve"> (</w:t>
      </w:r>
      <w:proofErr w:type="spellStart"/>
      <w:r w:rsidR="00087911" w:rsidRPr="00087911">
        <w:rPr>
          <w:rFonts w:ascii="Arial" w:hAnsi="Arial" w:cs="Arial"/>
          <w:lang w:val="en-US"/>
        </w:rPr>
        <w:t>Legea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Apei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Potabile</w:t>
      </w:r>
      <w:proofErr w:type="spellEnd"/>
      <w:r w:rsidR="00087911" w:rsidRPr="00087911">
        <w:rPr>
          <w:rFonts w:ascii="Arial" w:hAnsi="Arial" w:cs="Arial"/>
          <w:lang w:val="en-US"/>
        </w:rPr>
        <w:t xml:space="preserve"> 458/2002 </w:t>
      </w:r>
      <w:proofErr w:type="spellStart"/>
      <w:r w:rsidR="00087911" w:rsidRPr="00087911">
        <w:rPr>
          <w:rFonts w:ascii="Arial" w:hAnsi="Arial" w:cs="Arial"/>
          <w:lang w:val="en-US"/>
        </w:rPr>
        <w:t>completat</w:t>
      </w:r>
      <w:r w:rsidR="00087911">
        <w:rPr>
          <w:rFonts w:ascii="Arial" w:hAnsi="Arial" w:cs="Arial"/>
          <w:lang w:val="en-US"/>
        </w:rPr>
        <w:t>ă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>
        <w:rPr>
          <w:rFonts w:ascii="Arial" w:hAnsi="Arial" w:cs="Arial"/>
          <w:lang w:val="en-US"/>
        </w:rPr>
        <w:t>ș</w:t>
      </w:r>
      <w:r w:rsidR="00087911" w:rsidRPr="00087911">
        <w:rPr>
          <w:rFonts w:ascii="Arial" w:hAnsi="Arial" w:cs="Arial"/>
          <w:lang w:val="en-US"/>
        </w:rPr>
        <w:t>i</w:t>
      </w:r>
      <w:proofErr w:type="spellEnd"/>
      <w:r w:rsidR="00087911" w:rsidRPr="00087911">
        <w:rPr>
          <w:rFonts w:ascii="Arial" w:hAnsi="Arial" w:cs="Arial"/>
          <w:lang w:val="en-US"/>
        </w:rPr>
        <w:t xml:space="preserve"> </w:t>
      </w:r>
      <w:proofErr w:type="spellStart"/>
      <w:r w:rsidR="00087911" w:rsidRPr="00087911">
        <w:rPr>
          <w:rFonts w:ascii="Arial" w:hAnsi="Arial" w:cs="Arial"/>
          <w:lang w:val="en-US"/>
        </w:rPr>
        <w:t>modificat</w:t>
      </w:r>
      <w:r w:rsidR="00087911">
        <w:rPr>
          <w:rFonts w:ascii="Arial" w:hAnsi="Arial" w:cs="Arial"/>
          <w:lang w:val="en-US"/>
        </w:rPr>
        <w:t>ă</w:t>
      </w:r>
      <w:proofErr w:type="spellEnd"/>
      <w:r w:rsidR="00087911" w:rsidRPr="00087911">
        <w:rPr>
          <w:rFonts w:ascii="Arial" w:hAnsi="Arial" w:cs="Arial"/>
          <w:lang w:val="en-US"/>
        </w:rPr>
        <w:t>).</w:t>
      </w:r>
    </w:p>
    <w:p w14:paraId="42BB29B5" w14:textId="3D861667" w:rsidR="002C59A5" w:rsidRPr="002C59A5" w:rsidRDefault="00087911" w:rsidP="002C59A5">
      <w:pPr>
        <w:spacing w:after="0"/>
        <w:ind w:firstLine="720"/>
        <w:jc w:val="both"/>
        <w:rPr>
          <w:rFonts w:ascii="Arial" w:eastAsia="Times New Roman" w:hAnsi="Arial" w:cs="Arial"/>
          <w:lang w:val="it-IT"/>
        </w:rPr>
      </w:pPr>
      <w:r>
        <w:rPr>
          <w:rFonts w:ascii="Arial" w:hAnsi="Arial" w:cs="Arial"/>
        </w:rPr>
        <w:t>De asemenea</w:t>
      </w:r>
      <w:r w:rsidR="002C59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ABA Buzău – Ialomița </w:t>
      </w:r>
      <w:r w:rsidR="00203E72" w:rsidRPr="00497A6E">
        <w:rPr>
          <w:rFonts w:ascii="Arial" w:eastAsia="Times New Roman" w:hAnsi="Arial" w:cs="Arial"/>
          <w:lang w:val="it-IT"/>
        </w:rPr>
        <w:t>desf</w:t>
      </w:r>
      <w:r w:rsidR="00203E72">
        <w:rPr>
          <w:rFonts w:ascii="Arial" w:eastAsia="Times New Roman" w:hAnsi="Arial" w:cs="Arial"/>
          <w:lang w:val="it-IT"/>
        </w:rPr>
        <w:t>ăș</w:t>
      </w:r>
      <w:r w:rsidR="00203E72" w:rsidRPr="00497A6E">
        <w:rPr>
          <w:rFonts w:ascii="Arial" w:eastAsia="Times New Roman" w:hAnsi="Arial" w:cs="Arial"/>
          <w:lang w:val="it-IT"/>
        </w:rPr>
        <w:t>oar</w:t>
      </w:r>
      <w:r w:rsidR="00203E72">
        <w:rPr>
          <w:rFonts w:ascii="Arial" w:eastAsia="Times New Roman" w:hAnsi="Arial" w:cs="Arial"/>
          <w:lang w:val="it-IT"/>
        </w:rPr>
        <w:t>ă</w:t>
      </w:r>
      <w:r w:rsidR="00203E72" w:rsidRPr="00497A6E">
        <w:rPr>
          <w:rFonts w:ascii="Arial" w:eastAsia="Times New Roman" w:hAnsi="Arial" w:cs="Arial"/>
          <w:lang w:val="it-IT"/>
        </w:rPr>
        <w:t xml:space="preserve"> ample activit</w:t>
      </w:r>
      <w:r w:rsidR="00203E72">
        <w:rPr>
          <w:rFonts w:ascii="Arial" w:eastAsia="Times New Roman" w:hAnsi="Arial" w:cs="Arial"/>
          <w:lang w:val="it-IT"/>
        </w:rPr>
        <w:t>ăț</w:t>
      </w:r>
      <w:r w:rsidR="00203E72" w:rsidRPr="00497A6E">
        <w:rPr>
          <w:rFonts w:ascii="Arial" w:eastAsia="Times New Roman" w:hAnsi="Arial" w:cs="Arial"/>
          <w:lang w:val="it-IT"/>
        </w:rPr>
        <w:t>i de verificare a malurilor cursurilor de ap</w:t>
      </w:r>
      <w:r w:rsidR="00203E72">
        <w:rPr>
          <w:rFonts w:ascii="Arial" w:eastAsia="Times New Roman" w:hAnsi="Arial" w:cs="Arial"/>
          <w:lang w:val="it-IT"/>
        </w:rPr>
        <w:t>ă</w:t>
      </w:r>
      <w:r w:rsidR="00406F44">
        <w:rPr>
          <w:rFonts w:ascii="Arial" w:eastAsia="Times New Roman" w:hAnsi="Arial" w:cs="Arial"/>
          <w:lang w:val="it-IT"/>
        </w:rPr>
        <w:t>,</w:t>
      </w:r>
      <w:r w:rsidR="002C59A5">
        <w:rPr>
          <w:rFonts w:ascii="Arial" w:eastAsia="Times New Roman" w:hAnsi="Arial" w:cs="Arial"/>
          <w:lang w:val="it-IT"/>
        </w:rPr>
        <w:t xml:space="preserve"> î</w:t>
      </w:r>
      <w:r w:rsidR="002C59A5" w:rsidRPr="002C59A5">
        <w:rPr>
          <w:rFonts w:ascii="Arial" w:eastAsia="Times New Roman" w:hAnsi="Arial" w:cs="Arial"/>
          <w:lang w:val="it-IT"/>
        </w:rPr>
        <w:t>n vederea identific</w:t>
      </w:r>
      <w:r w:rsidR="002C59A5">
        <w:rPr>
          <w:rFonts w:ascii="Arial" w:eastAsia="Times New Roman" w:hAnsi="Arial" w:cs="Arial"/>
          <w:lang w:val="it-IT"/>
        </w:rPr>
        <w:t>ă</w:t>
      </w:r>
      <w:r w:rsidR="002C59A5" w:rsidRPr="002C59A5">
        <w:rPr>
          <w:rFonts w:ascii="Arial" w:eastAsia="Times New Roman" w:hAnsi="Arial" w:cs="Arial"/>
          <w:lang w:val="it-IT"/>
        </w:rPr>
        <w:t>rii evacuarilor ilegale de ape uzate, a depozitelor clandestine de de</w:t>
      </w:r>
      <w:r w:rsidR="002C59A5">
        <w:rPr>
          <w:rFonts w:ascii="Arial" w:eastAsia="Times New Roman" w:hAnsi="Arial" w:cs="Arial"/>
          <w:lang w:val="it-IT"/>
        </w:rPr>
        <w:t>ș</w:t>
      </w:r>
      <w:r w:rsidR="002C59A5" w:rsidRPr="002C59A5">
        <w:rPr>
          <w:rFonts w:ascii="Arial" w:eastAsia="Times New Roman" w:hAnsi="Arial" w:cs="Arial"/>
          <w:lang w:val="it-IT"/>
        </w:rPr>
        <w:t>euri de orice fel, etc.</w:t>
      </w:r>
      <w:r w:rsidR="002C59A5">
        <w:rPr>
          <w:rFonts w:ascii="Arial" w:eastAsia="Times New Roman" w:hAnsi="Arial" w:cs="Arial"/>
          <w:lang w:val="it-IT"/>
        </w:rPr>
        <w:t xml:space="preserve">, care pot conduce </w:t>
      </w:r>
      <w:r w:rsidR="002C59A5" w:rsidRPr="00203E72">
        <w:rPr>
          <w:rFonts w:ascii="Arial" w:eastAsia="Times New Roman" w:hAnsi="Arial" w:cs="Arial"/>
          <w:lang w:val="it-IT"/>
        </w:rPr>
        <w:t>la modificarea calitativ</w:t>
      </w:r>
      <w:r w:rsidR="002C59A5">
        <w:rPr>
          <w:rFonts w:ascii="Arial" w:eastAsia="Times New Roman" w:hAnsi="Arial" w:cs="Arial"/>
          <w:lang w:val="it-IT"/>
        </w:rPr>
        <w:t>ă</w:t>
      </w:r>
      <w:r w:rsidR="002C59A5" w:rsidRPr="00203E72">
        <w:rPr>
          <w:rFonts w:ascii="Arial" w:eastAsia="Times New Roman" w:hAnsi="Arial" w:cs="Arial"/>
          <w:lang w:val="it-IT"/>
        </w:rPr>
        <w:t xml:space="preserve"> a sursei de ap</w:t>
      </w:r>
      <w:r w:rsidR="002C59A5">
        <w:rPr>
          <w:rFonts w:ascii="Arial" w:eastAsia="Times New Roman" w:hAnsi="Arial" w:cs="Arial"/>
          <w:lang w:val="it-IT"/>
        </w:rPr>
        <w:t>ă</w:t>
      </w:r>
      <w:r w:rsidR="002C59A5" w:rsidRPr="00203E72">
        <w:rPr>
          <w:rFonts w:ascii="Arial" w:eastAsia="Times New Roman" w:hAnsi="Arial" w:cs="Arial"/>
          <w:lang w:val="it-IT"/>
        </w:rPr>
        <w:t xml:space="preserve"> brut</w:t>
      </w:r>
      <w:r w:rsidR="002C59A5">
        <w:rPr>
          <w:rFonts w:ascii="Arial" w:eastAsia="Times New Roman" w:hAnsi="Arial" w:cs="Arial"/>
          <w:lang w:val="it-IT"/>
        </w:rPr>
        <w:t>ă.</w:t>
      </w:r>
    </w:p>
    <w:p w14:paraId="26899F9E" w14:textId="764A8E7B" w:rsidR="00F57DDC" w:rsidRPr="002C59A5" w:rsidRDefault="00406F44" w:rsidP="002C59A5">
      <w:pPr>
        <w:spacing w:after="0"/>
        <w:ind w:firstLine="720"/>
        <w:jc w:val="both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 xml:space="preserve"> </w:t>
      </w:r>
    </w:p>
    <w:p w14:paraId="7C6F75AE" w14:textId="77777777" w:rsidR="00D6317C" w:rsidRPr="003A25AB" w:rsidRDefault="00D6317C" w:rsidP="00AE55BA">
      <w:pPr>
        <w:pStyle w:val="ListParagraph"/>
        <w:spacing w:after="0" w:line="300" w:lineRule="auto"/>
        <w:ind w:left="0" w:firstLine="1077"/>
        <w:jc w:val="both"/>
        <w:rPr>
          <w:rFonts w:ascii="Arial" w:hAnsi="Arial" w:cs="Arial"/>
          <w:b/>
          <w:i/>
        </w:rPr>
      </w:pPr>
      <w:r w:rsidRPr="003A25AB">
        <w:rPr>
          <w:rFonts w:ascii="Arial" w:hAnsi="Arial" w:cs="Arial"/>
          <w:b/>
          <w:i/>
        </w:rPr>
        <w:t>3. Evalu</w:t>
      </w:r>
      <w:r w:rsidR="00115B67" w:rsidRPr="003A25AB">
        <w:rPr>
          <w:rFonts w:ascii="Arial" w:hAnsi="Arial" w:cs="Arial"/>
          <w:b/>
          <w:i/>
        </w:rPr>
        <w:t>area corpurilor de apă subterană.</w:t>
      </w:r>
    </w:p>
    <w:p w14:paraId="5B027EFC" w14:textId="77777777" w:rsidR="00D6317C" w:rsidRPr="003A25AB" w:rsidRDefault="00D6317C" w:rsidP="00AE55BA">
      <w:pPr>
        <w:pStyle w:val="BodyText"/>
        <w:spacing w:line="300" w:lineRule="auto"/>
        <w:ind w:firstLine="1077"/>
        <w:jc w:val="both"/>
        <w:rPr>
          <w:rFonts w:ascii="Arial" w:hAnsi="Arial" w:cs="Arial"/>
          <w:sz w:val="22"/>
          <w:szCs w:val="22"/>
        </w:rPr>
      </w:pPr>
      <w:r w:rsidRPr="003A25AB">
        <w:rPr>
          <w:rFonts w:ascii="Arial" w:hAnsi="Arial" w:cs="Arial"/>
          <w:sz w:val="22"/>
          <w:szCs w:val="22"/>
        </w:rPr>
        <w:t xml:space="preserve">Din cele </w:t>
      </w:r>
      <w:r w:rsidRPr="003A25AB">
        <w:rPr>
          <w:rFonts w:ascii="Arial" w:hAnsi="Arial" w:cs="Arial"/>
          <w:color w:val="000000"/>
          <w:sz w:val="22"/>
          <w:szCs w:val="22"/>
        </w:rPr>
        <w:t>18</w:t>
      </w:r>
      <w:r w:rsidRPr="003A25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3A25AB">
        <w:rPr>
          <w:rFonts w:ascii="Arial" w:hAnsi="Arial" w:cs="Arial"/>
          <w:sz w:val="22"/>
          <w:szCs w:val="22"/>
        </w:rPr>
        <w:t xml:space="preserve">corpuri de apă subterană freatică identificate </w:t>
      </w:r>
      <w:r w:rsidR="00115B67" w:rsidRPr="003A25AB">
        <w:rPr>
          <w:rFonts w:ascii="Arial" w:hAnsi="Arial" w:cs="Arial"/>
          <w:sz w:val="22"/>
          <w:szCs w:val="22"/>
        </w:rPr>
        <w:t xml:space="preserve">şi delimitate pe teritoriul spațiului hidrografic Buzău-Ialomița, </w:t>
      </w:r>
      <w:r w:rsidR="00591E36" w:rsidRPr="003A25AB">
        <w:rPr>
          <w:rFonts w:ascii="Arial" w:hAnsi="Arial" w:cs="Arial"/>
          <w:sz w:val="22"/>
          <w:szCs w:val="22"/>
        </w:rPr>
        <w:t>doar 6 se suprapun</w:t>
      </w:r>
      <w:r w:rsidR="008F1A4F" w:rsidRPr="003A25AB">
        <w:rPr>
          <w:rFonts w:ascii="Arial" w:hAnsi="Arial" w:cs="Arial"/>
          <w:sz w:val="22"/>
          <w:szCs w:val="22"/>
        </w:rPr>
        <w:t xml:space="preserve"> pe teritoriul </w:t>
      </w:r>
      <w:r w:rsidR="00115B67" w:rsidRPr="003A25AB">
        <w:rPr>
          <w:rFonts w:ascii="Arial" w:hAnsi="Arial" w:cs="Arial"/>
          <w:sz w:val="22"/>
          <w:szCs w:val="22"/>
        </w:rPr>
        <w:t>județul</w:t>
      </w:r>
      <w:r w:rsidR="008F1A4F" w:rsidRPr="003A25AB">
        <w:rPr>
          <w:rFonts w:ascii="Arial" w:hAnsi="Arial" w:cs="Arial"/>
          <w:sz w:val="22"/>
          <w:szCs w:val="22"/>
        </w:rPr>
        <w:t>ui</w:t>
      </w:r>
      <w:r w:rsidR="00115B67" w:rsidRPr="003A25AB">
        <w:rPr>
          <w:rFonts w:ascii="Arial" w:hAnsi="Arial" w:cs="Arial"/>
          <w:sz w:val="22"/>
          <w:szCs w:val="22"/>
        </w:rPr>
        <w:t xml:space="preserve"> Buză</w:t>
      </w:r>
      <w:r w:rsidRPr="003A25AB">
        <w:rPr>
          <w:rFonts w:ascii="Arial" w:hAnsi="Arial" w:cs="Arial"/>
          <w:sz w:val="22"/>
          <w:szCs w:val="22"/>
        </w:rPr>
        <w:t>u</w:t>
      </w:r>
      <w:r w:rsidR="00591E36" w:rsidRPr="003A25AB">
        <w:rPr>
          <w:rFonts w:ascii="Arial" w:hAnsi="Arial" w:cs="Arial"/>
          <w:sz w:val="22"/>
          <w:szCs w:val="22"/>
        </w:rPr>
        <w:t xml:space="preserve"> acestea fiind</w:t>
      </w:r>
      <w:r w:rsidRPr="003A25AB">
        <w:rPr>
          <w:rFonts w:ascii="Arial" w:hAnsi="Arial" w:cs="Arial"/>
          <w:sz w:val="22"/>
          <w:szCs w:val="22"/>
        </w:rPr>
        <w:t xml:space="preserve">: </w:t>
      </w:r>
    </w:p>
    <w:p w14:paraId="09CE5D3F" w14:textId="77777777" w:rsidR="00D6317C" w:rsidRPr="003A25AB" w:rsidRDefault="00D6317C" w:rsidP="00AE55BA">
      <w:pPr>
        <w:pStyle w:val="BodyText"/>
        <w:spacing w:line="300" w:lineRule="auto"/>
        <w:ind w:firstLine="1077"/>
        <w:jc w:val="both"/>
        <w:rPr>
          <w:rFonts w:ascii="Arial" w:hAnsi="Arial" w:cs="Arial"/>
          <w:sz w:val="22"/>
          <w:szCs w:val="22"/>
        </w:rPr>
      </w:pPr>
      <w:r w:rsidRPr="003A25AB">
        <w:rPr>
          <w:rFonts w:ascii="Arial" w:hAnsi="Arial" w:cs="Arial"/>
          <w:bCs/>
          <w:sz w:val="22"/>
          <w:szCs w:val="22"/>
        </w:rPr>
        <w:t>-Conul aluvial Buzău (</w:t>
      </w:r>
      <w:r w:rsidRPr="003A25AB">
        <w:rPr>
          <w:rFonts w:ascii="Arial" w:hAnsi="Arial" w:cs="Arial"/>
          <w:sz w:val="22"/>
          <w:szCs w:val="22"/>
        </w:rPr>
        <w:t>ROIL05)</w:t>
      </w:r>
      <w:r w:rsidRPr="003A25AB">
        <w:rPr>
          <w:rFonts w:ascii="Arial" w:hAnsi="Arial" w:cs="Arial"/>
          <w:bCs/>
          <w:sz w:val="22"/>
          <w:szCs w:val="22"/>
        </w:rPr>
        <w:t>;</w:t>
      </w:r>
      <w:r w:rsidRPr="003A25AB">
        <w:rPr>
          <w:rFonts w:ascii="Arial" w:hAnsi="Arial" w:cs="Arial"/>
          <w:sz w:val="22"/>
          <w:szCs w:val="22"/>
        </w:rPr>
        <w:t xml:space="preserve"> </w:t>
      </w:r>
    </w:p>
    <w:p w14:paraId="4CDBE93E" w14:textId="77777777" w:rsidR="00D6317C" w:rsidRPr="003A25AB" w:rsidRDefault="00D6317C" w:rsidP="00AE55BA">
      <w:pPr>
        <w:pStyle w:val="BodyText"/>
        <w:spacing w:line="300" w:lineRule="auto"/>
        <w:ind w:firstLine="1077"/>
        <w:jc w:val="both"/>
        <w:rPr>
          <w:rFonts w:ascii="Arial" w:hAnsi="Arial" w:cs="Arial"/>
          <w:sz w:val="22"/>
          <w:szCs w:val="22"/>
        </w:rPr>
      </w:pPr>
      <w:r w:rsidRPr="003A25AB">
        <w:rPr>
          <w:rFonts w:ascii="Arial" w:hAnsi="Arial" w:cs="Arial"/>
          <w:sz w:val="22"/>
          <w:szCs w:val="22"/>
        </w:rPr>
        <w:t xml:space="preserve">-Lunca râului Călmăţui (ROIL06); </w:t>
      </w:r>
    </w:p>
    <w:p w14:paraId="2B8FC192" w14:textId="77777777" w:rsidR="00D6317C" w:rsidRPr="003A25AB" w:rsidRDefault="00D6317C" w:rsidP="00AE55BA">
      <w:pPr>
        <w:pStyle w:val="BodyText"/>
        <w:spacing w:line="300" w:lineRule="auto"/>
        <w:ind w:firstLine="1077"/>
        <w:jc w:val="both"/>
        <w:rPr>
          <w:rFonts w:ascii="Arial" w:hAnsi="Arial" w:cs="Arial"/>
          <w:sz w:val="22"/>
          <w:szCs w:val="22"/>
        </w:rPr>
      </w:pPr>
      <w:r w:rsidRPr="003A25AB">
        <w:rPr>
          <w:rFonts w:ascii="Arial" w:hAnsi="Arial" w:cs="Arial"/>
          <w:sz w:val="22"/>
          <w:szCs w:val="22"/>
        </w:rPr>
        <w:t xml:space="preserve">-Călmăţuiul de Sud (ROIL09); </w:t>
      </w:r>
    </w:p>
    <w:p w14:paraId="4501D3E8" w14:textId="77777777" w:rsidR="00D6317C" w:rsidRPr="003A25AB" w:rsidRDefault="00D6317C" w:rsidP="00AE55BA">
      <w:pPr>
        <w:pStyle w:val="BodyText"/>
        <w:spacing w:line="300" w:lineRule="auto"/>
        <w:ind w:firstLine="1077"/>
        <w:jc w:val="both"/>
        <w:rPr>
          <w:rFonts w:ascii="Arial" w:hAnsi="Arial" w:cs="Arial"/>
          <w:sz w:val="22"/>
          <w:szCs w:val="22"/>
        </w:rPr>
      </w:pPr>
      <w:r w:rsidRPr="003A25AB">
        <w:rPr>
          <w:rFonts w:ascii="Arial" w:hAnsi="Arial" w:cs="Arial"/>
          <w:sz w:val="22"/>
          <w:szCs w:val="22"/>
        </w:rPr>
        <w:t>-Lunca Buzăului Superior (</w:t>
      </w:r>
      <w:r w:rsidRPr="003A25AB">
        <w:rPr>
          <w:rFonts w:ascii="Arial" w:hAnsi="Arial" w:cs="Arial"/>
          <w:color w:val="000000"/>
          <w:sz w:val="22"/>
          <w:szCs w:val="22"/>
        </w:rPr>
        <w:t>ROIL10)</w:t>
      </w:r>
      <w:r w:rsidRPr="003A25AB">
        <w:rPr>
          <w:rFonts w:ascii="Arial" w:hAnsi="Arial" w:cs="Arial"/>
          <w:sz w:val="22"/>
          <w:szCs w:val="22"/>
        </w:rPr>
        <w:t>;</w:t>
      </w:r>
    </w:p>
    <w:p w14:paraId="722B4B43" w14:textId="77777777" w:rsidR="00D6317C" w:rsidRPr="003A25AB" w:rsidRDefault="00D6317C" w:rsidP="00AE55BA">
      <w:pPr>
        <w:pStyle w:val="BodyText"/>
        <w:spacing w:line="300" w:lineRule="auto"/>
        <w:ind w:firstLine="1077"/>
        <w:jc w:val="both"/>
        <w:rPr>
          <w:rFonts w:ascii="Arial" w:hAnsi="Arial" w:cs="Arial"/>
          <w:sz w:val="22"/>
          <w:szCs w:val="22"/>
        </w:rPr>
      </w:pPr>
      <w:r w:rsidRPr="003A25AB">
        <w:rPr>
          <w:rFonts w:ascii="Arial" w:hAnsi="Arial" w:cs="Arial"/>
          <w:bCs/>
          <w:sz w:val="22"/>
          <w:szCs w:val="22"/>
        </w:rPr>
        <w:t>-Câmpia Gherghiţei (</w:t>
      </w:r>
      <w:r w:rsidRPr="003A25AB">
        <w:rPr>
          <w:rFonts w:ascii="Arial" w:hAnsi="Arial" w:cs="Arial"/>
          <w:sz w:val="22"/>
          <w:szCs w:val="22"/>
        </w:rPr>
        <w:t>ROIL12)</w:t>
      </w:r>
      <w:r w:rsidRPr="003A25AB">
        <w:rPr>
          <w:rFonts w:ascii="Arial" w:hAnsi="Arial" w:cs="Arial"/>
          <w:bCs/>
          <w:sz w:val="22"/>
          <w:szCs w:val="22"/>
        </w:rPr>
        <w:t>;</w:t>
      </w:r>
      <w:r w:rsidRPr="003A25AB">
        <w:rPr>
          <w:rFonts w:ascii="Arial" w:hAnsi="Arial" w:cs="Arial"/>
          <w:sz w:val="22"/>
          <w:szCs w:val="22"/>
        </w:rPr>
        <w:t xml:space="preserve"> </w:t>
      </w:r>
    </w:p>
    <w:p w14:paraId="01F33D55" w14:textId="56CFAA35" w:rsidR="00D6317C" w:rsidRPr="003A25AB" w:rsidRDefault="002C59A5" w:rsidP="00AE55BA">
      <w:pPr>
        <w:pStyle w:val="BodyText"/>
        <w:spacing w:line="300" w:lineRule="auto"/>
        <w:ind w:firstLine="1077"/>
        <w:jc w:val="both"/>
        <w:rPr>
          <w:rFonts w:ascii="Arial" w:hAnsi="Arial" w:cs="Arial"/>
          <w:sz w:val="22"/>
          <w:szCs w:val="22"/>
        </w:rPr>
      </w:pPr>
      <w:r w:rsidRPr="003A25AB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42630B6" wp14:editId="3646174A">
            <wp:simplePos x="0" y="0"/>
            <wp:positionH relativeFrom="column">
              <wp:posOffset>885825</wp:posOffset>
            </wp:positionH>
            <wp:positionV relativeFrom="paragraph">
              <wp:posOffset>188595</wp:posOffset>
            </wp:positionV>
            <wp:extent cx="3637280" cy="4514850"/>
            <wp:effectExtent l="0" t="0" r="1270" b="0"/>
            <wp:wrapTight wrapText="bothSides">
              <wp:wrapPolygon edited="0">
                <wp:start x="0" y="0"/>
                <wp:lineTo x="0" y="21509"/>
                <wp:lineTo x="21494" y="21509"/>
                <wp:lineTo x="21494" y="0"/>
                <wp:lineTo x="0" y="0"/>
              </wp:wrapPolygon>
            </wp:wrapTight>
            <wp:docPr id="2" name="Picture 3" descr="judBZ2016subte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dBZ2016subte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451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17C" w:rsidRPr="003A25AB">
        <w:rPr>
          <w:rFonts w:ascii="Arial" w:hAnsi="Arial" w:cs="Arial"/>
          <w:sz w:val="22"/>
          <w:szCs w:val="22"/>
        </w:rPr>
        <w:t>-Urziceni (ROIL08).</w:t>
      </w:r>
    </w:p>
    <w:p w14:paraId="6B84A03F" w14:textId="5E49F883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5A047DD5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795C4957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64767D33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30ADEB44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1B274C19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4D9F1DFE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6C4E7AFA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19D0C3A1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78EDC63C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54DAE854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6D0FB428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0E7F53FA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45C55199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3DD821C4" w14:textId="77777777" w:rsidR="00D6317C" w:rsidRPr="003A25AB" w:rsidRDefault="00D631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2794251C" w14:textId="77777777" w:rsidR="003C7A7C" w:rsidRPr="003A25AB" w:rsidRDefault="003C7A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796072E4" w14:textId="77777777" w:rsidR="003C7A7C" w:rsidRPr="003A25AB" w:rsidRDefault="003C7A7C" w:rsidP="00D6317C">
      <w:pPr>
        <w:pStyle w:val="ListParagraph"/>
        <w:spacing w:line="360" w:lineRule="auto"/>
        <w:ind w:left="0" w:firstLine="588"/>
        <w:jc w:val="both"/>
        <w:rPr>
          <w:rFonts w:ascii="Arial" w:hAnsi="Arial" w:cs="Arial"/>
        </w:rPr>
      </w:pPr>
    </w:p>
    <w:p w14:paraId="06F79929" w14:textId="77777777" w:rsidR="003C7A7C" w:rsidRPr="002C59A5" w:rsidRDefault="003C7A7C" w:rsidP="002C59A5">
      <w:pPr>
        <w:spacing w:line="360" w:lineRule="auto"/>
        <w:jc w:val="both"/>
        <w:rPr>
          <w:rFonts w:ascii="Arial" w:hAnsi="Arial" w:cs="Arial"/>
        </w:rPr>
      </w:pPr>
    </w:p>
    <w:p w14:paraId="67729D3A" w14:textId="5C165052" w:rsidR="002C59A5" w:rsidRPr="003A25AB" w:rsidRDefault="003C7A7C" w:rsidP="00087911">
      <w:pPr>
        <w:spacing w:line="240" w:lineRule="auto"/>
        <w:ind w:firstLine="720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>C</w:t>
      </w:r>
      <w:r w:rsidR="002C59A5">
        <w:rPr>
          <w:rFonts w:ascii="Arial" w:hAnsi="Arial" w:cs="Arial"/>
        </w:rPr>
        <w:t xml:space="preserve">ele </w:t>
      </w:r>
      <w:r w:rsidRPr="003A25AB">
        <w:rPr>
          <w:rFonts w:ascii="Arial" w:hAnsi="Arial" w:cs="Arial"/>
        </w:rPr>
        <w:t>6 corpuri de apă au fost monitorizate prin intermediul a 41 de foraje ce aparțin rețelei hidrogeologice naționale.</w:t>
      </w:r>
      <w:r w:rsidR="00D00177" w:rsidRPr="003A25AB">
        <w:rPr>
          <w:rFonts w:ascii="Arial" w:hAnsi="Arial" w:cs="Arial"/>
        </w:rPr>
        <w:t xml:space="preserve"> </w:t>
      </w:r>
    </w:p>
    <w:p w14:paraId="76429130" w14:textId="77777777" w:rsidR="009215CE" w:rsidRDefault="00A7036F" w:rsidP="00AE55BA">
      <w:pPr>
        <w:pStyle w:val="ListParagraph"/>
        <w:spacing w:after="0" w:line="300" w:lineRule="auto"/>
        <w:ind w:left="0" w:firstLine="590"/>
        <w:jc w:val="both"/>
        <w:rPr>
          <w:rFonts w:ascii="Arial" w:hAnsi="Arial" w:cs="Arial"/>
        </w:rPr>
      </w:pPr>
      <w:r w:rsidRPr="00A7036F">
        <w:rPr>
          <w:rFonts w:ascii="Arial" w:hAnsi="Arial" w:cs="Arial"/>
          <w:b/>
          <w:iCs/>
        </w:rPr>
        <w:lastRenderedPageBreak/>
        <w:t>Evaluarea stării chimice</w:t>
      </w:r>
      <w:r>
        <w:rPr>
          <w:rFonts w:ascii="Arial" w:hAnsi="Arial" w:cs="Arial"/>
          <w:i/>
          <w:iCs/>
        </w:rPr>
        <w:t xml:space="preserve"> a corpurilor de apă subterană s-a realizat conform cerinţelor Directivei Cadru a Apei 2000/60/CE, a Directivei 2006/118/CE privind protecţia apelor subterane împotriva poluării şi deteriorării transpusă în legislaţia naţională prin                                      HG nr. 53/2009, cu modificările și completările ulterioare, şi a Ordinului nr. 621/2014 care stabileşte valorile de prag pentru corpurile de apă subterană</w:t>
      </w:r>
      <w:r>
        <w:rPr>
          <w:rFonts w:ascii="Arial" w:hAnsi="Arial" w:cs="Arial"/>
        </w:rPr>
        <w:t xml:space="preserve">. </w:t>
      </w:r>
    </w:p>
    <w:p w14:paraId="6AFCFFE2" w14:textId="3FAB3BD1" w:rsidR="000659A7" w:rsidRPr="002C59A5" w:rsidRDefault="000C70A5" w:rsidP="002C59A5">
      <w:pPr>
        <w:pStyle w:val="ListParagraph"/>
        <w:spacing w:after="100" w:afterAutospacing="1" w:line="300" w:lineRule="auto"/>
        <w:ind w:left="0" w:firstLine="59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7A7C" w:rsidRPr="003A25AB">
        <w:rPr>
          <w:rFonts w:ascii="Arial" w:hAnsi="Arial" w:cs="Arial"/>
        </w:rPr>
        <w:t xml:space="preserve">in </w:t>
      </w:r>
      <w:r w:rsidR="009215CE">
        <w:rPr>
          <w:rFonts w:ascii="Arial" w:hAnsi="Arial" w:cs="Arial"/>
        </w:rPr>
        <w:t>evaluarea datelor de laborator ob</w:t>
      </w:r>
      <w:r w:rsidR="00A55252">
        <w:rPr>
          <w:rFonts w:ascii="Arial" w:hAnsi="Arial" w:cs="Arial"/>
        </w:rPr>
        <w:t>ținute î</w:t>
      </w:r>
      <w:r w:rsidR="009215CE">
        <w:rPr>
          <w:rFonts w:ascii="Arial" w:hAnsi="Arial" w:cs="Arial"/>
        </w:rPr>
        <w:t xml:space="preserve">n anul 2020 pentru forajele monitorizate               </w:t>
      </w:r>
      <w:r>
        <w:rPr>
          <w:rFonts w:ascii="Arial" w:hAnsi="Arial" w:cs="Arial"/>
        </w:rPr>
        <w:t>a reie</w:t>
      </w:r>
      <w:r w:rsidR="00A55252">
        <w:rPr>
          <w:rFonts w:ascii="Arial" w:hAnsi="Arial" w:cs="Arial"/>
        </w:rPr>
        <w:t>ș</w:t>
      </w:r>
      <w:r>
        <w:rPr>
          <w:rFonts w:ascii="Arial" w:hAnsi="Arial" w:cs="Arial"/>
        </w:rPr>
        <w:t>it faptul</w:t>
      </w:r>
      <w:r w:rsidR="009215CE">
        <w:rPr>
          <w:rFonts w:ascii="Arial" w:hAnsi="Arial" w:cs="Arial"/>
        </w:rPr>
        <w:t xml:space="preserve"> c</w:t>
      </w:r>
      <w:r w:rsidR="00A55252">
        <w:rPr>
          <w:rFonts w:ascii="Arial" w:hAnsi="Arial" w:cs="Arial"/>
        </w:rPr>
        <w:t>ă</w:t>
      </w:r>
      <w:r w:rsidR="009215CE">
        <w:rPr>
          <w:rFonts w:ascii="Arial" w:hAnsi="Arial" w:cs="Arial"/>
        </w:rPr>
        <w:t xml:space="preserve"> toate corpurile de apă subterană</w:t>
      </w:r>
      <w:r w:rsidR="00A7036F">
        <w:rPr>
          <w:rFonts w:ascii="Arial" w:hAnsi="Arial" w:cs="Arial"/>
        </w:rPr>
        <w:t xml:space="preserve"> </w:t>
      </w:r>
      <w:r w:rsidR="003C7A7C" w:rsidRPr="003A25AB">
        <w:rPr>
          <w:rFonts w:ascii="Arial" w:hAnsi="Arial" w:cs="Arial"/>
        </w:rPr>
        <w:t>s-a</w:t>
      </w:r>
      <w:r w:rsidR="009215CE">
        <w:rPr>
          <w:rFonts w:ascii="Arial" w:hAnsi="Arial" w:cs="Arial"/>
        </w:rPr>
        <w:t xml:space="preserve">u </w:t>
      </w:r>
      <w:r w:rsidR="00A55252">
        <w:rPr>
          <w:rFonts w:ascii="Arial" w:hAnsi="Arial" w:cs="Arial"/>
        </w:rPr>
        <w:t>î</w:t>
      </w:r>
      <w:r w:rsidR="009215CE">
        <w:rPr>
          <w:rFonts w:ascii="Arial" w:hAnsi="Arial" w:cs="Arial"/>
        </w:rPr>
        <w:t xml:space="preserve">ncadrat </w:t>
      </w:r>
      <w:r w:rsidR="00A55252">
        <w:rPr>
          <w:rFonts w:ascii="Arial" w:hAnsi="Arial" w:cs="Arial"/>
        </w:rPr>
        <w:t>î</w:t>
      </w:r>
      <w:r w:rsidR="009215CE">
        <w:rPr>
          <w:rFonts w:ascii="Arial" w:hAnsi="Arial" w:cs="Arial"/>
        </w:rPr>
        <w:t>n</w:t>
      </w:r>
      <w:r w:rsidR="00A7036F">
        <w:rPr>
          <w:rFonts w:ascii="Arial" w:hAnsi="Arial" w:cs="Arial"/>
        </w:rPr>
        <w:t xml:space="preserve"> stare </w:t>
      </w:r>
      <w:r w:rsidR="00A7036F" w:rsidRPr="000659A7">
        <w:rPr>
          <w:rFonts w:ascii="Arial" w:hAnsi="Arial" w:cs="Arial"/>
          <w:b/>
        </w:rPr>
        <w:t>chimică bună</w:t>
      </w:r>
      <w:r w:rsidR="009215CE">
        <w:rPr>
          <w:rFonts w:ascii="Arial" w:hAnsi="Arial" w:cs="Arial"/>
          <w:b/>
        </w:rPr>
        <w:t>.</w:t>
      </w:r>
    </w:p>
    <w:p w14:paraId="17DDD3A0" w14:textId="2C9C9E91" w:rsidR="000C70A5" w:rsidRDefault="002E0317" w:rsidP="002C59A5">
      <w:pPr>
        <w:pStyle w:val="ListParagraph"/>
        <w:spacing w:after="100" w:afterAutospacing="1" w:line="300" w:lineRule="auto"/>
        <w:ind w:left="0" w:firstLine="5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Pentru a </w:t>
      </w:r>
      <w:r w:rsidR="009215CE">
        <w:rPr>
          <w:rFonts w:ascii="Arial" w:hAnsi="Arial" w:cs="Arial"/>
        </w:rPr>
        <w:t>urm</w:t>
      </w:r>
      <w:r w:rsidR="00A55252">
        <w:rPr>
          <w:rFonts w:ascii="Arial" w:hAnsi="Arial" w:cs="Arial"/>
        </w:rPr>
        <w:t>ă</w:t>
      </w:r>
      <w:r w:rsidR="009215CE">
        <w:rPr>
          <w:rFonts w:ascii="Arial" w:hAnsi="Arial" w:cs="Arial"/>
        </w:rPr>
        <w:t>ri</w:t>
      </w:r>
      <w:r>
        <w:rPr>
          <w:rFonts w:ascii="Arial" w:hAnsi="Arial" w:cs="Arial"/>
        </w:rPr>
        <w:t xml:space="preserve"> îndeplini</w:t>
      </w:r>
      <w:r w:rsidR="009215CE">
        <w:rPr>
          <w:rFonts w:ascii="Arial" w:hAnsi="Arial" w:cs="Arial"/>
        </w:rPr>
        <w:t>rea</w:t>
      </w:r>
      <w:r>
        <w:rPr>
          <w:rFonts w:ascii="Arial" w:hAnsi="Arial" w:cs="Arial"/>
        </w:rPr>
        <w:t xml:space="preserve"> prevederil</w:t>
      </w:r>
      <w:r w:rsidR="009215CE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Directivei Nitrați (</w:t>
      </w:r>
      <w:r w:rsidRPr="002E0317">
        <w:rPr>
          <w:rFonts w:ascii="Arial" w:hAnsi="Arial" w:cs="Arial"/>
        </w:rPr>
        <w:t>91/676/CEE</w:t>
      </w:r>
      <w:r>
        <w:rPr>
          <w:rFonts w:ascii="Arial" w:hAnsi="Arial" w:cs="Arial"/>
        </w:rPr>
        <w:t xml:space="preserve">) transpusă prin                      HG 53/2009 cu modificările și completările ulterioare, </w:t>
      </w:r>
      <w:r w:rsidR="009215CE">
        <w:rPr>
          <w:rFonts w:ascii="Arial" w:hAnsi="Arial" w:cs="Arial"/>
        </w:rPr>
        <w:t>se monitorizeaz</w:t>
      </w:r>
      <w:r w:rsidR="00A55252">
        <w:rPr>
          <w:rFonts w:ascii="Arial" w:hAnsi="Arial" w:cs="Arial"/>
        </w:rPr>
        <w:t>ă</w:t>
      </w:r>
      <w:r w:rsidR="009215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parametrul azotați </w:t>
      </w:r>
      <w:r w:rsidR="009215CE">
        <w:rPr>
          <w:rFonts w:ascii="Arial" w:hAnsi="Arial" w:cs="Arial"/>
        </w:rPr>
        <w:t>(NO3)</w:t>
      </w:r>
      <w:r>
        <w:rPr>
          <w:rFonts w:ascii="Arial" w:hAnsi="Arial" w:cs="Arial"/>
        </w:rPr>
        <w:t xml:space="preserve"> prin forajele din rețeaua națională în corpurile de apă subterană</w:t>
      </w:r>
      <w:r w:rsidR="000C70A5">
        <w:rPr>
          <w:rFonts w:ascii="Arial" w:hAnsi="Arial" w:cs="Arial"/>
        </w:rPr>
        <w:t>.</w:t>
      </w:r>
    </w:p>
    <w:p w14:paraId="52FEE188" w14:textId="12B3C59E" w:rsidR="000659A7" w:rsidRPr="002C59A5" w:rsidRDefault="000C70A5" w:rsidP="002C59A5">
      <w:pPr>
        <w:pStyle w:val="ListParagraph"/>
        <w:spacing w:after="0" w:line="300" w:lineRule="auto"/>
        <w:ind w:left="0" w:firstLine="5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Din totalul de 41 de foraje monitorizate la nivelul judetului Buzau doar 3 au </w:t>
      </w:r>
      <w:r w:rsidR="00A55252">
        <w:rPr>
          <w:rFonts w:ascii="Arial" w:hAnsi="Arial" w:cs="Arial"/>
        </w:rPr>
        <w:t>î</w:t>
      </w:r>
      <w:r>
        <w:rPr>
          <w:rFonts w:ascii="Arial" w:hAnsi="Arial" w:cs="Arial"/>
        </w:rPr>
        <w:t xml:space="preserve">nregistrat </w:t>
      </w:r>
      <w:r w:rsidR="002E0317" w:rsidRPr="002E0317">
        <w:rPr>
          <w:rFonts w:ascii="Arial" w:hAnsi="Arial" w:cs="Arial"/>
        </w:rPr>
        <w:t>dep</w:t>
      </w:r>
      <w:r w:rsidR="002E0317">
        <w:rPr>
          <w:rFonts w:ascii="Arial" w:hAnsi="Arial" w:cs="Arial"/>
        </w:rPr>
        <w:t>ăș</w:t>
      </w:r>
      <w:r w:rsidR="002E0317" w:rsidRPr="002E0317">
        <w:rPr>
          <w:rFonts w:ascii="Arial" w:hAnsi="Arial" w:cs="Arial"/>
        </w:rPr>
        <w:t xml:space="preserve">iri ale valorii prag </w:t>
      </w:r>
      <w:r>
        <w:rPr>
          <w:rFonts w:ascii="Arial" w:hAnsi="Arial" w:cs="Arial"/>
        </w:rPr>
        <w:t xml:space="preserve">a acestui </w:t>
      </w:r>
      <w:r w:rsidR="002E0317">
        <w:rPr>
          <w:rFonts w:ascii="Arial" w:hAnsi="Arial" w:cs="Arial"/>
        </w:rPr>
        <w:t xml:space="preserve">indicator </w:t>
      </w:r>
      <w:r>
        <w:rPr>
          <w:rFonts w:ascii="Arial" w:hAnsi="Arial" w:cs="Arial"/>
        </w:rPr>
        <w:t>(50 mg/l).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843"/>
        <w:gridCol w:w="1417"/>
        <w:gridCol w:w="3119"/>
        <w:gridCol w:w="1701"/>
      </w:tblGrid>
      <w:tr w:rsidR="004D5AD8" w:rsidRPr="002C59A5" w14:paraId="40860299" w14:textId="77777777" w:rsidTr="00A135E2">
        <w:trPr>
          <w:tblHeader/>
          <w:jc w:val="center"/>
        </w:trPr>
        <w:tc>
          <w:tcPr>
            <w:tcW w:w="2405" w:type="dxa"/>
            <w:vAlign w:val="center"/>
          </w:tcPr>
          <w:p w14:paraId="171F0223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A5">
              <w:rPr>
                <w:rFonts w:ascii="Arial" w:hAnsi="Arial" w:cs="Arial"/>
                <w:sz w:val="20"/>
                <w:szCs w:val="20"/>
              </w:rPr>
              <w:t>Nume corp de apă subterană</w:t>
            </w:r>
          </w:p>
        </w:tc>
        <w:tc>
          <w:tcPr>
            <w:tcW w:w="1843" w:type="dxa"/>
            <w:vAlign w:val="center"/>
          </w:tcPr>
          <w:p w14:paraId="1BA1C97D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A5">
              <w:rPr>
                <w:rFonts w:ascii="Arial" w:hAnsi="Arial" w:cs="Arial"/>
                <w:sz w:val="20"/>
                <w:szCs w:val="20"/>
              </w:rPr>
              <w:t>Nr. foraje monitorizate pe teritoriul județului Buzău administrat de ABA Buzău Ialomița</w:t>
            </w:r>
          </w:p>
        </w:tc>
        <w:tc>
          <w:tcPr>
            <w:tcW w:w="1417" w:type="dxa"/>
            <w:vAlign w:val="center"/>
          </w:tcPr>
          <w:p w14:paraId="28BB92E8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A5">
              <w:rPr>
                <w:rFonts w:ascii="Arial" w:hAnsi="Arial" w:cs="Arial"/>
                <w:sz w:val="20"/>
                <w:szCs w:val="20"/>
              </w:rPr>
              <w:t>Nr. foraje ce au înregistrat depășiri</w:t>
            </w:r>
          </w:p>
        </w:tc>
        <w:tc>
          <w:tcPr>
            <w:tcW w:w="3119" w:type="dxa"/>
            <w:vAlign w:val="center"/>
          </w:tcPr>
          <w:p w14:paraId="3EFFA799" w14:textId="77777777" w:rsidR="004D5AD8" w:rsidRPr="002C59A5" w:rsidRDefault="004D5AD8" w:rsidP="004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A8AF0" w14:textId="77777777" w:rsidR="004D5AD8" w:rsidRPr="002C59A5" w:rsidRDefault="004D5AD8" w:rsidP="004D5AD8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ro-RO"/>
              </w:rPr>
            </w:pPr>
            <w:r w:rsidRPr="002C59A5">
              <w:rPr>
                <w:rFonts w:ascii="Arial" w:hAnsi="Arial" w:cs="Arial"/>
                <w:sz w:val="20"/>
                <w:szCs w:val="20"/>
              </w:rPr>
              <w:t>Denumire foraj</w:t>
            </w:r>
          </w:p>
        </w:tc>
        <w:tc>
          <w:tcPr>
            <w:tcW w:w="1701" w:type="dxa"/>
            <w:vAlign w:val="center"/>
          </w:tcPr>
          <w:p w14:paraId="75545D23" w14:textId="2AE7B0C0" w:rsidR="004D5AD8" w:rsidRPr="002C59A5" w:rsidRDefault="000C70A5" w:rsidP="00A55252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ro-RO"/>
              </w:rPr>
            </w:pPr>
            <w:r w:rsidRPr="002C59A5">
              <w:rPr>
                <w:rFonts w:ascii="Arial" w:eastAsia="MS Mincho" w:hAnsi="Arial" w:cs="Arial"/>
                <w:sz w:val="20"/>
                <w:szCs w:val="20"/>
                <w:lang w:eastAsia="ro-RO"/>
              </w:rPr>
              <w:t>Valoare medie determinat</w:t>
            </w:r>
            <w:r w:rsidR="00A55252" w:rsidRPr="002C59A5">
              <w:rPr>
                <w:rFonts w:ascii="Arial" w:eastAsia="MS Mincho" w:hAnsi="Arial" w:cs="Arial"/>
                <w:sz w:val="20"/>
                <w:szCs w:val="20"/>
                <w:lang w:eastAsia="ro-RO"/>
              </w:rPr>
              <w:t>ă</w:t>
            </w:r>
            <w:r w:rsidRPr="002C59A5">
              <w:rPr>
                <w:rFonts w:ascii="Arial" w:eastAsia="MS Mincho" w:hAnsi="Arial" w:cs="Arial"/>
                <w:sz w:val="20"/>
                <w:szCs w:val="20"/>
                <w:lang w:eastAsia="ro-RO"/>
              </w:rPr>
              <w:t xml:space="preserve">         </w:t>
            </w:r>
            <w:r w:rsidR="004D5AD8" w:rsidRPr="002C59A5">
              <w:rPr>
                <w:rFonts w:ascii="Arial" w:eastAsia="MS Mincho" w:hAnsi="Arial" w:cs="Arial"/>
                <w:sz w:val="20"/>
                <w:szCs w:val="20"/>
                <w:lang w:eastAsia="ro-RO"/>
              </w:rPr>
              <w:t>(mg</w:t>
            </w:r>
            <w:r w:rsidRPr="002C59A5">
              <w:rPr>
                <w:rFonts w:ascii="Arial" w:eastAsia="MS Mincho" w:hAnsi="Arial" w:cs="Arial"/>
                <w:sz w:val="20"/>
                <w:szCs w:val="20"/>
                <w:lang w:eastAsia="ro-RO"/>
              </w:rPr>
              <w:t xml:space="preserve"> NO3</w:t>
            </w:r>
            <w:r w:rsidR="004D5AD8" w:rsidRPr="002C59A5">
              <w:rPr>
                <w:rFonts w:ascii="Arial" w:eastAsia="MS Mincho" w:hAnsi="Arial" w:cs="Arial"/>
                <w:sz w:val="20"/>
                <w:szCs w:val="20"/>
                <w:lang w:eastAsia="ro-RO"/>
              </w:rPr>
              <w:t>/l)</w:t>
            </w:r>
          </w:p>
        </w:tc>
      </w:tr>
      <w:tr w:rsidR="004D5AD8" w:rsidRPr="002C59A5" w14:paraId="244CD361" w14:textId="77777777" w:rsidTr="00A135E2">
        <w:trPr>
          <w:jc w:val="center"/>
        </w:trPr>
        <w:tc>
          <w:tcPr>
            <w:tcW w:w="2405" w:type="dxa"/>
            <w:vAlign w:val="center"/>
          </w:tcPr>
          <w:p w14:paraId="701E7D39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Conul aluvial Buzău (</w:t>
            </w:r>
            <w:r w:rsidRPr="002C59A5">
              <w:rPr>
                <w:rFonts w:ascii="Arial" w:hAnsi="Arial" w:cs="Arial"/>
                <w:sz w:val="20"/>
                <w:szCs w:val="20"/>
              </w:rPr>
              <w:t>ROIL05)</w:t>
            </w:r>
          </w:p>
        </w:tc>
        <w:tc>
          <w:tcPr>
            <w:tcW w:w="1843" w:type="dxa"/>
            <w:vAlign w:val="center"/>
          </w:tcPr>
          <w:p w14:paraId="5CB6E526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6F81BCF1" w14:textId="77777777" w:rsidR="004D5AD8" w:rsidRPr="002C59A5" w:rsidRDefault="004D5AD8" w:rsidP="000659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F3A5718" w14:textId="77777777" w:rsidR="004D5AD8" w:rsidRPr="002C59A5" w:rsidRDefault="004D5AD8" w:rsidP="004D5A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BUZAU SV (STILPU-SCURTESTI) - captare F6</w:t>
            </w:r>
          </w:p>
        </w:tc>
        <w:tc>
          <w:tcPr>
            <w:tcW w:w="1701" w:type="dxa"/>
            <w:vAlign w:val="center"/>
          </w:tcPr>
          <w:p w14:paraId="5C2C2323" w14:textId="77777777" w:rsidR="004D5AD8" w:rsidRPr="002C59A5" w:rsidRDefault="004D5AD8" w:rsidP="004D5A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52,95</w:t>
            </w:r>
          </w:p>
        </w:tc>
      </w:tr>
      <w:tr w:rsidR="004D5AD8" w:rsidRPr="002C59A5" w14:paraId="21E4B4BC" w14:textId="77777777" w:rsidTr="00A135E2">
        <w:trPr>
          <w:jc w:val="center"/>
        </w:trPr>
        <w:tc>
          <w:tcPr>
            <w:tcW w:w="2405" w:type="dxa"/>
            <w:vAlign w:val="center"/>
          </w:tcPr>
          <w:p w14:paraId="3255E5AA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Lunca râului Călmăţui (ROIL06)</w:t>
            </w:r>
          </w:p>
        </w:tc>
        <w:tc>
          <w:tcPr>
            <w:tcW w:w="1843" w:type="dxa"/>
            <w:vAlign w:val="center"/>
          </w:tcPr>
          <w:p w14:paraId="245871CB" w14:textId="77777777" w:rsidR="004D5AD8" w:rsidRPr="002C59A5" w:rsidRDefault="004D5AD8" w:rsidP="00634D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eastAsia="MS Mincho" w:hAnsi="Arial" w:cs="Arial"/>
                <w:bCs/>
                <w:sz w:val="20"/>
                <w:szCs w:val="20"/>
                <w:lang w:eastAsia="ro-RO"/>
              </w:rPr>
              <w:t xml:space="preserve">8 </w:t>
            </w:r>
          </w:p>
        </w:tc>
        <w:tc>
          <w:tcPr>
            <w:tcW w:w="1417" w:type="dxa"/>
            <w:vAlign w:val="center"/>
          </w:tcPr>
          <w:p w14:paraId="701233B6" w14:textId="77777777" w:rsidR="004D5AD8" w:rsidRPr="002C59A5" w:rsidRDefault="004D5AD8" w:rsidP="004D5A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14:paraId="0556CB73" w14:textId="40299F75" w:rsidR="004D5AD8" w:rsidRPr="002C59A5" w:rsidRDefault="000C70A5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DC7B7D7" w14:textId="3BAF9E0A" w:rsidR="004D5AD8" w:rsidRPr="002C59A5" w:rsidRDefault="000C70A5" w:rsidP="002C59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far</w:t>
            </w:r>
            <w:r w:rsidR="002C59A5">
              <w:rPr>
                <w:rFonts w:ascii="Arial" w:hAnsi="Arial" w:cs="Arial"/>
                <w:bCs/>
                <w:sz w:val="20"/>
                <w:szCs w:val="20"/>
              </w:rPr>
              <w:t>ă</w:t>
            </w:r>
            <w:r w:rsidRPr="002C59A5">
              <w:rPr>
                <w:rFonts w:ascii="Arial" w:hAnsi="Arial" w:cs="Arial"/>
                <w:bCs/>
                <w:sz w:val="20"/>
                <w:szCs w:val="20"/>
              </w:rPr>
              <w:t xml:space="preserve"> dep</w:t>
            </w:r>
            <w:r w:rsidR="002C59A5">
              <w:rPr>
                <w:rFonts w:ascii="Arial" w:hAnsi="Arial" w:cs="Arial"/>
                <w:bCs/>
                <w:sz w:val="20"/>
                <w:szCs w:val="20"/>
              </w:rPr>
              <w:t>ăș</w:t>
            </w:r>
            <w:r w:rsidRPr="002C59A5">
              <w:rPr>
                <w:rFonts w:ascii="Arial" w:hAnsi="Arial" w:cs="Arial"/>
                <w:bCs/>
                <w:sz w:val="20"/>
                <w:szCs w:val="20"/>
              </w:rPr>
              <w:t>iri ale parametrului NO3</w:t>
            </w:r>
          </w:p>
        </w:tc>
      </w:tr>
      <w:tr w:rsidR="004D5AD8" w:rsidRPr="002C59A5" w14:paraId="1C3A83B6" w14:textId="77777777" w:rsidTr="00A135E2">
        <w:trPr>
          <w:trHeight w:val="613"/>
          <w:jc w:val="center"/>
        </w:trPr>
        <w:tc>
          <w:tcPr>
            <w:tcW w:w="2405" w:type="dxa"/>
            <w:vAlign w:val="center"/>
          </w:tcPr>
          <w:p w14:paraId="5DF64D10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Urziceni (ROIL08)</w:t>
            </w:r>
          </w:p>
        </w:tc>
        <w:tc>
          <w:tcPr>
            <w:tcW w:w="1843" w:type="dxa"/>
            <w:vAlign w:val="center"/>
          </w:tcPr>
          <w:p w14:paraId="4CF74491" w14:textId="77777777" w:rsidR="004D5AD8" w:rsidRPr="002C59A5" w:rsidRDefault="004D5AD8" w:rsidP="00634D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eastAsia="MS Mincho" w:hAnsi="Arial" w:cs="Arial"/>
                <w:b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417" w:type="dxa"/>
            <w:vAlign w:val="center"/>
          </w:tcPr>
          <w:p w14:paraId="450E3BC7" w14:textId="77777777" w:rsidR="004D5AD8" w:rsidRPr="002C59A5" w:rsidRDefault="004D5AD8" w:rsidP="00634D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14:paraId="4E18179C" w14:textId="17D715B0" w:rsidR="004D5AD8" w:rsidRPr="002C59A5" w:rsidRDefault="000C70A5" w:rsidP="00634D52">
            <w:pPr>
              <w:tabs>
                <w:tab w:val="left" w:pos="1775"/>
              </w:tabs>
              <w:spacing w:after="0" w:line="240" w:lineRule="auto"/>
              <w:ind w:right="13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D4E9F1B" w14:textId="6AC84AE1" w:rsidR="004D5AD8" w:rsidRPr="002C59A5" w:rsidRDefault="004D5AD8" w:rsidP="00634D52">
            <w:pPr>
              <w:tabs>
                <w:tab w:val="left" w:pos="1775"/>
              </w:tabs>
              <w:spacing w:after="0" w:line="240" w:lineRule="auto"/>
              <w:ind w:right="13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C70A5" w:rsidRPr="002C59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59A5" w:rsidRPr="002C59A5">
              <w:rPr>
                <w:rFonts w:ascii="Arial" w:hAnsi="Arial" w:cs="Arial"/>
                <w:bCs/>
                <w:sz w:val="20"/>
                <w:szCs w:val="20"/>
              </w:rPr>
              <w:t>far</w:t>
            </w:r>
            <w:r w:rsidR="002C59A5">
              <w:rPr>
                <w:rFonts w:ascii="Arial" w:hAnsi="Arial" w:cs="Arial"/>
                <w:bCs/>
                <w:sz w:val="20"/>
                <w:szCs w:val="20"/>
              </w:rPr>
              <w:t>ă</w:t>
            </w:r>
            <w:r w:rsidR="002C59A5" w:rsidRPr="002C59A5">
              <w:rPr>
                <w:rFonts w:ascii="Arial" w:hAnsi="Arial" w:cs="Arial"/>
                <w:bCs/>
                <w:sz w:val="20"/>
                <w:szCs w:val="20"/>
              </w:rPr>
              <w:t xml:space="preserve"> dep</w:t>
            </w:r>
            <w:r w:rsidR="002C59A5">
              <w:rPr>
                <w:rFonts w:ascii="Arial" w:hAnsi="Arial" w:cs="Arial"/>
                <w:bCs/>
                <w:sz w:val="20"/>
                <w:szCs w:val="20"/>
              </w:rPr>
              <w:t>ăș</w:t>
            </w:r>
            <w:r w:rsidR="002C59A5" w:rsidRPr="002C59A5">
              <w:rPr>
                <w:rFonts w:ascii="Arial" w:hAnsi="Arial" w:cs="Arial"/>
                <w:bCs/>
                <w:sz w:val="20"/>
                <w:szCs w:val="20"/>
              </w:rPr>
              <w:t xml:space="preserve">iri </w:t>
            </w:r>
            <w:r w:rsidR="000C70A5" w:rsidRPr="002C59A5">
              <w:rPr>
                <w:rFonts w:ascii="Arial" w:hAnsi="Arial" w:cs="Arial"/>
                <w:bCs/>
                <w:sz w:val="20"/>
                <w:szCs w:val="20"/>
              </w:rPr>
              <w:t>ale parametruluNO3</w:t>
            </w:r>
          </w:p>
        </w:tc>
      </w:tr>
      <w:tr w:rsidR="004D5AD8" w:rsidRPr="002C59A5" w14:paraId="794ECC9A" w14:textId="77777777" w:rsidTr="00A135E2">
        <w:trPr>
          <w:trHeight w:val="999"/>
          <w:jc w:val="center"/>
        </w:trPr>
        <w:tc>
          <w:tcPr>
            <w:tcW w:w="2405" w:type="dxa"/>
            <w:vAlign w:val="center"/>
          </w:tcPr>
          <w:p w14:paraId="0BDB99BD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Călmăţuiul de Sud (ROIL09)</w:t>
            </w:r>
          </w:p>
        </w:tc>
        <w:tc>
          <w:tcPr>
            <w:tcW w:w="1843" w:type="dxa"/>
            <w:vAlign w:val="center"/>
          </w:tcPr>
          <w:p w14:paraId="02A5991E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eastAsia="MS Mincho" w:hAnsi="Arial" w:cs="Arial"/>
                <w:bCs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417" w:type="dxa"/>
            <w:vAlign w:val="center"/>
          </w:tcPr>
          <w:p w14:paraId="25EFC2E1" w14:textId="77777777" w:rsidR="004D5AD8" w:rsidRPr="002C59A5" w:rsidRDefault="004D5AD8" w:rsidP="00634D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 xml:space="preserve"> -  </w:t>
            </w:r>
          </w:p>
        </w:tc>
        <w:tc>
          <w:tcPr>
            <w:tcW w:w="3119" w:type="dxa"/>
            <w:vAlign w:val="center"/>
          </w:tcPr>
          <w:p w14:paraId="7A14074E" w14:textId="3167ADAC" w:rsidR="004D5AD8" w:rsidRPr="002C59A5" w:rsidRDefault="000C70A5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D693CCF" w14:textId="55F56732" w:rsidR="004D5AD8" w:rsidRPr="002C59A5" w:rsidRDefault="002C59A5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far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ă</w:t>
            </w:r>
            <w:r w:rsidRPr="002C59A5">
              <w:rPr>
                <w:rFonts w:ascii="Arial" w:hAnsi="Arial" w:cs="Arial"/>
                <w:bCs/>
                <w:sz w:val="20"/>
                <w:szCs w:val="20"/>
              </w:rPr>
              <w:t xml:space="preserve"> dep</w:t>
            </w:r>
            <w:r>
              <w:rPr>
                <w:rFonts w:ascii="Arial" w:hAnsi="Arial" w:cs="Arial"/>
                <w:bCs/>
                <w:sz w:val="20"/>
                <w:szCs w:val="20"/>
              </w:rPr>
              <w:t>ăș</w:t>
            </w:r>
            <w:r w:rsidRPr="002C59A5">
              <w:rPr>
                <w:rFonts w:ascii="Arial" w:hAnsi="Arial" w:cs="Arial"/>
                <w:bCs/>
                <w:sz w:val="20"/>
                <w:szCs w:val="20"/>
              </w:rPr>
              <w:t xml:space="preserve">iri </w:t>
            </w:r>
            <w:r w:rsidR="000C70A5" w:rsidRPr="002C59A5">
              <w:rPr>
                <w:rFonts w:ascii="Arial" w:hAnsi="Arial" w:cs="Arial"/>
                <w:bCs/>
                <w:sz w:val="20"/>
                <w:szCs w:val="20"/>
              </w:rPr>
              <w:t>ale parametrului NO3</w:t>
            </w:r>
          </w:p>
        </w:tc>
      </w:tr>
      <w:tr w:rsidR="004D5AD8" w:rsidRPr="002C59A5" w14:paraId="53900F7A" w14:textId="77777777" w:rsidTr="00A135E2">
        <w:trPr>
          <w:jc w:val="center"/>
        </w:trPr>
        <w:tc>
          <w:tcPr>
            <w:tcW w:w="2405" w:type="dxa"/>
            <w:vAlign w:val="center"/>
          </w:tcPr>
          <w:p w14:paraId="5F0C3671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Lunca Buzăului Superior (ROIL10)</w:t>
            </w:r>
          </w:p>
        </w:tc>
        <w:tc>
          <w:tcPr>
            <w:tcW w:w="1843" w:type="dxa"/>
            <w:vAlign w:val="center"/>
          </w:tcPr>
          <w:p w14:paraId="729168AF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4F6A0765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119" w:type="dxa"/>
            <w:vAlign w:val="center"/>
          </w:tcPr>
          <w:p w14:paraId="31AA976B" w14:textId="717E63D1" w:rsidR="004D5AD8" w:rsidRPr="002C59A5" w:rsidRDefault="000C70A5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87FA2A8" w14:textId="7CDD50A4" w:rsidR="004D5AD8" w:rsidRPr="002C59A5" w:rsidRDefault="002C59A5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far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ă</w:t>
            </w:r>
            <w:r w:rsidRPr="002C59A5">
              <w:rPr>
                <w:rFonts w:ascii="Arial" w:hAnsi="Arial" w:cs="Arial"/>
                <w:bCs/>
                <w:sz w:val="20"/>
                <w:szCs w:val="20"/>
              </w:rPr>
              <w:t xml:space="preserve"> dep</w:t>
            </w:r>
            <w:r>
              <w:rPr>
                <w:rFonts w:ascii="Arial" w:hAnsi="Arial" w:cs="Arial"/>
                <w:bCs/>
                <w:sz w:val="20"/>
                <w:szCs w:val="20"/>
              </w:rPr>
              <w:t>ăș</w:t>
            </w:r>
            <w:r w:rsidRPr="002C59A5">
              <w:rPr>
                <w:rFonts w:ascii="Arial" w:hAnsi="Arial" w:cs="Arial"/>
                <w:bCs/>
                <w:sz w:val="20"/>
                <w:szCs w:val="20"/>
              </w:rPr>
              <w:t xml:space="preserve">iri </w:t>
            </w:r>
            <w:r w:rsidR="000C70A5" w:rsidRPr="002C59A5">
              <w:rPr>
                <w:rFonts w:ascii="Arial" w:hAnsi="Arial" w:cs="Arial"/>
                <w:bCs/>
                <w:sz w:val="20"/>
                <w:szCs w:val="20"/>
              </w:rPr>
              <w:t>ale parametrului NO3</w:t>
            </w:r>
          </w:p>
        </w:tc>
      </w:tr>
      <w:tr w:rsidR="004D5AD8" w:rsidRPr="002C59A5" w14:paraId="40A2C49B" w14:textId="77777777" w:rsidTr="00A135E2">
        <w:trPr>
          <w:trHeight w:val="711"/>
          <w:jc w:val="center"/>
        </w:trPr>
        <w:tc>
          <w:tcPr>
            <w:tcW w:w="2405" w:type="dxa"/>
            <w:vAlign w:val="center"/>
          </w:tcPr>
          <w:p w14:paraId="58AE8C51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Câmpia Gherghiţei (ROIL12)</w:t>
            </w:r>
          </w:p>
        </w:tc>
        <w:tc>
          <w:tcPr>
            <w:tcW w:w="1843" w:type="dxa"/>
            <w:vAlign w:val="center"/>
          </w:tcPr>
          <w:p w14:paraId="3B49E6D4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eastAsia="MS Mincho" w:hAnsi="Arial" w:cs="Arial"/>
                <w:bCs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417" w:type="dxa"/>
            <w:vAlign w:val="center"/>
          </w:tcPr>
          <w:p w14:paraId="1D291FF8" w14:textId="77777777" w:rsidR="004D5AD8" w:rsidRPr="002C59A5" w:rsidRDefault="004D5AD8" w:rsidP="00634D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4DBC3579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5C4EA1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STILPU ORD.II F1</w:t>
            </w:r>
          </w:p>
          <w:p w14:paraId="18415101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CD5707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ULMENI(BUZAU) ORD.II F1</w:t>
            </w:r>
          </w:p>
        </w:tc>
        <w:tc>
          <w:tcPr>
            <w:tcW w:w="1701" w:type="dxa"/>
            <w:vAlign w:val="center"/>
          </w:tcPr>
          <w:p w14:paraId="0C905BD9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203F11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  <w:p w14:paraId="0520419A" w14:textId="77777777" w:rsidR="004D5AD8" w:rsidRPr="002C59A5" w:rsidRDefault="004D5AD8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815CEE" w14:textId="77777777" w:rsidR="004D5AD8" w:rsidRPr="002C59A5" w:rsidRDefault="00F351C5" w:rsidP="00D001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59A5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4D5AD8" w:rsidRPr="002C59A5">
              <w:rPr>
                <w:rFonts w:ascii="Arial" w:hAnsi="Arial" w:cs="Arial"/>
                <w:bCs/>
                <w:sz w:val="20"/>
                <w:szCs w:val="20"/>
              </w:rPr>
              <w:t>164,7</w:t>
            </w:r>
          </w:p>
          <w:p w14:paraId="1AD6E1D7" w14:textId="77777777" w:rsidR="004D5AD8" w:rsidRPr="002C59A5" w:rsidRDefault="004D5AD8" w:rsidP="003C0E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EAC6408" w14:textId="77777777" w:rsidR="00AE55BA" w:rsidRPr="00AE55BA" w:rsidRDefault="00AE55BA" w:rsidP="002C59A5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770A9DF8" w14:textId="77777777" w:rsidR="00634D52" w:rsidRDefault="003C0E92" w:rsidP="002C59A5">
      <w:pPr>
        <w:pStyle w:val="ListParagraph"/>
        <w:spacing w:after="0" w:line="300" w:lineRule="auto"/>
        <w:ind w:left="0" w:firstLine="720"/>
        <w:jc w:val="both"/>
        <w:rPr>
          <w:rFonts w:ascii="Arial" w:hAnsi="Arial" w:cs="Arial"/>
        </w:rPr>
      </w:pPr>
      <w:r w:rsidRPr="003A25AB">
        <w:rPr>
          <w:rFonts w:ascii="Arial" w:hAnsi="Arial" w:cs="Arial"/>
        </w:rPr>
        <w:t xml:space="preserve">Monitorizarea din punct de vedere calitativ a </w:t>
      </w:r>
      <w:r w:rsidR="00417D9B" w:rsidRPr="003A25AB">
        <w:rPr>
          <w:rFonts w:ascii="Arial" w:hAnsi="Arial" w:cs="Arial"/>
        </w:rPr>
        <w:t>apelor de suprafață ș</w:t>
      </w:r>
      <w:r w:rsidRPr="003A25AB">
        <w:rPr>
          <w:rFonts w:ascii="Arial" w:hAnsi="Arial" w:cs="Arial"/>
        </w:rPr>
        <w:t>i a apelor subterane este o activitate</w:t>
      </w:r>
      <w:r w:rsidR="00417D9B" w:rsidRPr="003A25AB">
        <w:rPr>
          <w:rFonts w:ascii="Arial" w:hAnsi="Arial" w:cs="Arial"/>
        </w:rPr>
        <w:t xml:space="preserve"> importantă</w:t>
      </w:r>
      <w:r w:rsidRPr="003A25AB">
        <w:rPr>
          <w:rFonts w:ascii="Arial" w:hAnsi="Arial" w:cs="Arial"/>
        </w:rPr>
        <w:t xml:space="preserve"> </w:t>
      </w:r>
      <w:r w:rsidR="00417D9B" w:rsidRPr="003A25AB">
        <w:rPr>
          <w:rFonts w:ascii="Arial" w:hAnsi="Arial" w:cs="Arial"/>
        </w:rPr>
        <w:t>ce se desfaș</w:t>
      </w:r>
      <w:r w:rsidRPr="003A25AB">
        <w:rPr>
          <w:rFonts w:ascii="Arial" w:hAnsi="Arial" w:cs="Arial"/>
        </w:rPr>
        <w:t xml:space="preserve">oara </w:t>
      </w:r>
      <w:r w:rsidR="00417D9B" w:rsidRPr="003A25AB">
        <w:rPr>
          <w:rFonts w:ascii="Arial" w:hAnsi="Arial" w:cs="Arial"/>
        </w:rPr>
        <w:t xml:space="preserve">la nivelul fiecărei administrații </w:t>
      </w:r>
      <w:r w:rsidR="000659A7">
        <w:rPr>
          <w:rFonts w:ascii="Arial" w:hAnsi="Arial" w:cs="Arial"/>
        </w:rPr>
        <w:t xml:space="preserve">bazinale de apă, </w:t>
      </w:r>
      <w:r w:rsidR="00417D9B" w:rsidRPr="003A25AB">
        <w:rPr>
          <w:rFonts w:ascii="Arial" w:hAnsi="Arial" w:cs="Arial"/>
        </w:rPr>
        <w:t>fiind o activitate continuă necesară</w:t>
      </w:r>
      <w:r w:rsidRPr="003A25AB">
        <w:rPr>
          <w:rFonts w:ascii="Arial" w:hAnsi="Arial" w:cs="Arial"/>
        </w:rPr>
        <w:t xml:space="preserve"> </w:t>
      </w:r>
      <w:r w:rsidR="00417D9B" w:rsidRPr="003A25AB">
        <w:rPr>
          <w:rFonts w:ascii="Arial" w:hAnsi="Arial" w:cs="Arial"/>
        </w:rPr>
        <w:t>pentru cunoa</w:t>
      </w:r>
      <w:r w:rsidR="000659A7">
        <w:rPr>
          <w:rFonts w:ascii="Arial" w:hAnsi="Arial" w:cs="Arial"/>
        </w:rPr>
        <w:t>ș</w:t>
      </w:r>
      <w:r w:rsidR="00417D9B" w:rsidRPr="003A25AB">
        <w:rPr>
          <w:rFonts w:ascii="Arial" w:hAnsi="Arial" w:cs="Arial"/>
        </w:rPr>
        <w:t>terea în permanență a calităț</w:t>
      </w:r>
      <w:r w:rsidRPr="003A25AB">
        <w:rPr>
          <w:rFonts w:ascii="Arial" w:hAnsi="Arial" w:cs="Arial"/>
        </w:rPr>
        <w:t>ii resu</w:t>
      </w:r>
      <w:r w:rsidR="00417D9B" w:rsidRPr="003A25AB">
        <w:rPr>
          <w:rFonts w:ascii="Arial" w:hAnsi="Arial" w:cs="Arial"/>
        </w:rPr>
        <w:t>rsei de apă în vederea luă</w:t>
      </w:r>
      <w:r w:rsidRPr="003A25AB">
        <w:rPr>
          <w:rFonts w:ascii="Arial" w:hAnsi="Arial" w:cs="Arial"/>
        </w:rPr>
        <w:t>rii tuturo</w:t>
      </w:r>
      <w:r w:rsidR="00417D9B" w:rsidRPr="003A25AB">
        <w:rPr>
          <w:rFonts w:ascii="Arial" w:hAnsi="Arial" w:cs="Arial"/>
        </w:rPr>
        <w:t>r măsurilor î</w:t>
      </w:r>
      <w:r w:rsidRPr="003A25AB">
        <w:rPr>
          <w:rFonts w:ascii="Arial" w:hAnsi="Arial" w:cs="Arial"/>
        </w:rPr>
        <w:t>mpotriva deter</w:t>
      </w:r>
      <w:r w:rsidR="00417D9B" w:rsidRPr="003A25AB">
        <w:rPr>
          <w:rFonts w:ascii="Arial" w:hAnsi="Arial" w:cs="Arial"/>
        </w:rPr>
        <w:t>ioră</w:t>
      </w:r>
      <w:r w:rsidRPr="003A25AB">
        <w:rPr>
          <w:rFonts w:ascii="Arial" w:hAnsi="Arial" w:cs="Arial"/>
        </w:rPr>
        <w:t xml:space="preserve">rii acesteia. </w:t>
      </w:r>
    </w:p>
    <w:p w14:paraId="25773AF5" w14:textId="77777777" w:rsidR="00A135E2" w:rsidRPr="003A25AB" w:rsidRDefault="00A135E2" w:rsidP="002C59A5">
      <w:pPr>
        <w:pStyle w:val="ListParagraph"/>
        <w:spacing w:after="0" w:line="300" w:lineRule="auto"/>
        <w:ind w:left="0" w:firstLine="720"/>
        <w:jc w:val="both"/>
        <w:rPr>
          <w:rFonts w:ascii="Arial" w:hAnsi="Arial" w:cs="Arial"/>
        </w:rPr>
      </w:pPr>
    </w:p>
    <w:p w14:paraId="6D5B1A58" w14:textId="77777777" w:rsidR="00634D52" w:rsidRPr="00AE55BA" w:rsidRDefault="00634D52" w:rsidP="00AE55BA">
      <w:pPr>
        <w:pStyle w:val="ListParagraph"/>
        <w:spacing w:after="0" w:line="300" w:lineRule="auto"/>
        <w:ind w:left="0" w:firstLine="720"/>
        <w:rPr>
          <w:rFonts w:ascii="Arial" w:hAnsi="Arial" w:cs="Arial"/>
          <w:sz w:val="8"/>
          <w:szCs w:val="8"/>
        </w:rPr>
      </w:pPr>
    </w:p>
    <w:p w14:paraId="5B0E877F" w14:textId="77777777" w:rsidR="000659A7" w:rsidRDefault="00C5217E" w:rsidP="002C59A5">
      <w:pPr>
        <w:spacing w:after="0" w:line="276" w:lineRule="auto"/>
        <w:rPr>
          <w:rFonts w:ascii="Arial" w:hAnsi="Arial" w:cs="Arial"/>
        </w:rPr>
      </w:pPr>
      <w:r w:rsidRPr="000659A7">
        <w:rPr>
          <w:rFonts w:ascii="Arial" w:hAnsi="Arial" w:cs="Arial"/>
        </w:rPr>
        <w:t>Ș</w:t>
      </w:r>
      <w:r w:rsidR="00D6317C" w:rsidRPr="000659A7">
        <w:rPr>
          <w:rFonts w:ascii="Arial" w:hAnsi="Arial" w:cs="Arial"/>
        </w:rPr>
        <w:t>ef Serv. G.M.P.R.A.,</w:t>
      </w:r>
      <w:r w:rsidR="00A8079B" w:rsidRPr="000659A7">
        <w:rPr>
          <w:rFonts w:ascii="Arial" w:hAnsi="Arial" w:cs="Arial"/>
        </w:rPr>
        <w:tab/>
      </w:r>
      <w:r w:rsidR="00A8079B" w:rsidRPr="000659A7">
        <w:rPr>
          <w:rFonts w:ascii="Arial" w:hAnsi="Arial" w:cs="Arial"/>
        </w:rPr>
        <w:tab/>
      </w:r>
      <w:r w:rsidR="00A8079B" w:rsidRPr="000659A7">
        <w:rPr>
          <w:rFonts w:ascii="Arial" w:hAnsi="Arial" w:cs="Arial"/>
        </w:rPr>
        <w:tab/>
      </w:r>
      <w:r w:rsidR="00A8079B" w:rsidRPr="000659A7">
        <w:rPr>
          <w:rFonts w:ascii="Arial" w:hAnsi="Arial" w:cs="Arial"/>
        </w:rPr>
        <w:tab/>
      </w:r>
      <w:r w:rsidR="00A8079B" w:rsidRPr="000659A7">
        <w:rPr>
          <w:rFonts w:ascii="Arial" w:hAnsi="Arial" w:cs="Arial"/>
        </w:rPr>
        <w:tab/>
      </w:r>
      <w:r w:rsidR="00A8079B" w:rsidRPr="000659A7">
        <w:rPr>
          <w:rFonts w:ascii="Arial" w:hAnsi="Arial" w:cs="Arial"/>
        </w:rPr>
        <w:tab/>
      </w:r>
      <w:r w:rsidR="00A8079B" w:rsidRPr="000659A7">
        <w:rPr>
          <w:rFonts w:ascii="Arial" w:hAnsi="Arial" w:cs="Arial"/>
        </w:rPr>
        <w:tab/>
      </w:r>
    </w:p>
    <w:p w14:paraId="516B99F7" w14:textId="77777777" w:rsidR="002C59A5" w:rsidRDefault="00A8079B" w:rsidP="002C59A5">
      <w:pPr>
        <w:spacing w:after="0" w:line="240" w:lineRule="auto"/>
        <w:rPr>
          <w:rFonts w:ascii="Arial" w:hAnsi="Arial" w:cs="Arial"/>
        </w:rPr>
      </w:pPr>
      <w:r w:rsidRPr="000659A7">
        <w:rPr>
          <w:rFonts w:ascii="Arial" w:hAnsi="Arial" w:cs="Arial"/>
        </w:rPr>
        <w:t>Chim. Luminiț</w:t>
      </w:r>
      <w:r w:rsidR="00D6317C" w:rsidRPr="000659A7">
        <w:rPr>
          <w:rFonts w:ascii="Arial" w:hAnsi="Arial" w:cs="Arial"/>
        </w:rPr>
        <w:t xml:space="preserve">a </w:t>
      </w:r>
      <w:r w:rsidR="00F351C5">
        <w:rPr>
          <w:rFonts w:ascii="Arial" w:hAnsi="Arial" w:cs="Arial"/>
        </w:rPr>
        <w:t>TACHE</w:t>
      </w:r>
      <w:r w:rsidRPr="000659A7">
        <w:rPr>
          <w:rFonts w:ascii="Arial" w:hAnsi="Arial" w:cs="Arial"/>
        </w:rPr>
        <w:tab/>
      </w:r>
    </w:p>
    <w:p w14:paraId="22F7FC38" w14:textId="27FE7246" w:rsidR="000659A7" w:rsidRPr="000659A7" w:rsidRDefault="00A8079B" w:rsidP="002C59A5">
      <w:pPr>
        <w:spacing w:after="0" w:line="240" w:lineRule="auto"/>
        <w:rPr>
          <w:rFonts w:ascii="Arial" w:hAnsi="Arial" w:cs="Arial"/>
        </w:rPr>
      </w:pPr>
      <w:r w:rsidRPr="000659A7">
        <w:rPr>
          <w:rFonts w:ascii="Arial" w:hAnsi="Arial" w:cs="Arial"/>
        </w:rPr>
        <w:tab/>
      </w:r>
      <w:r w:rsidRPr="000659A7">
        <w:rPr>
          <w:rFonts w:ascii="Arial" w:hAnsi="Arial" w:cs="Arial"/>
        </w:rPr>
        <w:tab/>
      </w:r>
      <w:r w:rsidRPr="000659A7">
        <w:rPr>
          <w:rFonts w:ascii="Arial" w:hAnsi="Arial" w:cs="Arial"/>
        </w:rPr>
        <w:tab/>
      </w:r>
      <w:r w:rsidRPr="000659A7">
        <w:rPr>
          <w:rFonts w:ascii="Arial" w:hAnsi="Arial" w:cs="Arial"/>
        </w:rPr>
        <w:tab/>
      </w:r>
      <w:r w:rsidRPr="000659A7">
        <w:rPr>
          <w:rFonts w:ascii="Arial" w:hAnsi="Arial" w:cs="Arial"/>
        </w:rPr>
        <w:tab/>
        <w:t xml:space="preserve">     </w:t>
      </w:r>
    </w:p>
    <w:p w14:paraId="1E93A82B" w14:textId="77777777" w:rsidR="000659A7" w:rsidRPr="000659A7" w:rsidRDefault="000659A7" w:rsidP="002C59A5">
      <w:pPr>
        <w:spacing w:after="0" w:line="240" w:lineRule="auto"/>
        <w:rPr>
          <w:rFonts w:ascii="Arial" w:hAnsi="Arial" w:cs="Arial"/>
        </w:rPr>
      </w:pPr>
      <w:r w:rsidRPr="000659A7">
        <w:rPr>
          <w:rFonts w:ascii="Arial" w:hAnsi="Arial" w:cs="Arial"/>
        </w:rPr>
        <w:t>Întocmit</w:t>
      </w:r>
      <w:r w:rsidR="00F351C5">
        <w:rPr>
          <w:rFonts w:ascii="Arial" w:hAnsi="Arial" w:cs="Arial"/>
        </w:rPr>
        <w:t>,</w:t>
      </w:r>
    </w:p>
    <w:p w14:paraId="646BAA76" w14:textId="594A84D1" w:rsidR="005C2A1C" w:rsidRPr="00AE55BA" w:rsidRDefault="00A8079B" w:rsidP="00AE55BA">
      <w:pPr>
        <w:spacing w:line="276" w:lineRule="auto"/>
        <w:rPr>
          <w:rFonts w:ascii="Arial" w:hAnsi="Arial" w:cs="Arial"/>
          <w:b/>
          <w:i/>
        </w:rPr>
      </w:pPr>
      <w:r w:rsidRPr="000659A7">
        <w:rPr>
          <w:rFonts w:ascii="Arial" w:hAnsi="Arial" w:cs="Arial"/>
        </w:rPr>
        <w:t xml:space="preserve">Ing. Gherghina </w:t>
      </w:r>
      <w:r w:rsidR="00F351C5">
        <w:rPr>
          <w:rFonts w:ascii="Arial" w:hAnsi="Arial" w:cs="Arial"/>
        </w:rPr>
        <w:t>ALDEA</w:t>
      </w:r>
      <w:r w:rsidRPr="000659A7">
        <w:rPr>
          <w:rFonts w:ascii="Arial" w:hAnsi="Arial" w:cs="Arial"/>
        </w:rPr>
        <w:tab/>
      </w:r>
      <w:r w:rsidRPr="000659A7">
        <w:rPr>
          <w:rFonts w:ascii="Arial" w:hAnsi="Arial" w:cs="Arial"/>
        </w:rPr>
        <w:tab/>
      </w:r>
      <w:r w:rsidRPr="000659A7">
        <w:rPr>
          <w:rFonts w:ascii="Arial" w:hAnsi="Arial" w:cs="Arial"/>
        </w:rPr>
        <w:tab/>
      </w:r>
      <w:r w:rsidRPr="000659A7">
        <w:rPr>
          <w:rFonts w:ascii="Arial" w:hAnsi="Arial" w:cs="Arial"/>
        </w:rPr>
        <w:tab/>
      </w:r>
      <w:r w:rsidRPr="000659A7">
        <w:rPr>
          <w:rFonts w:ascii="Arial" w:hAnsi="Arial" w:cs="Arial"/>
        </w:rPr>
        <w:tab/>
      </w:r>
    </w:p>
    <w:sectPr w:rsidR="005C2A1C" w:rsidRPr="00AE55BA" w:rsidSect="00457F9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99" w:right="1440" w:bottom="1440" w:left="1440" w:header="14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654E4" w14:textId="77777777" w:rsidR="00393758" w:rsidRDefault="00393758" w:rsidP="004A6086">
      <w:pPr>
        <w:spacing w:after="0" w:line="240" w:lineRule="auto"/>
      </w:pPr>
      <w:r>
        <w:separator/>
      </w:r>
    </w:p>
  </w:endnote>
  <w:endnote w:type="continuationSeparator" w:id="0">
    <w:p w14:paraId="0911CE79" w14:textId="77777777" w:rsidR="00393758" w:rsidRDefault="00393758" w:rsidP="004A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D8BDD" w14:textId="77777777" w:rsidR="00F57DDC" w:rsidRDefault="00F57DDC"/>
  <w:tbl>
    <w:tblPr>
      <w:tblW w:w="10980" w:type="dxa"/>
      <w:tblInd w:w="-99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980"/>
    </w:tblGrid>
    <w:tr w:rsidR="00F57DDC" w:rsidRPr="00436D0D" w14:paraId="71C03569" w14:textId="77777777" w:rsidTr="00436D0D">
      <w:tc>
        <w:tcPr>
          <w:tcW w:w="10980" w:type="dxa"/>
          <w:shd w:val="clear" w:color="auto" w:fill="auto"/>
        </w:tcPr>
        <w:p w14:paraId="73BB412C" w14:textId="77777777" w:rsidR="00F57DDC" w:rsidRPr="00436D0D" w:rsidRDefault="00F57DDC">
          <w:pPr>
            <w:pStyle w:val="Footer"/>
          </w:pPr>
        </w:p>
      </w:tc>
    </w:tr>
    <w:tr w:rsidR="00F57DDC" w:rsidRPr="00436D0D" w14:paraId="76ABBD0C" w14:textId="77777777" w:rsidTr="00436D0D">
      <w:tc>
        <w:tcPr>
          <w:tcW w:w="10980" w:type="dxa"/>
          <w:shd w:val="clear" w:color="auto" w:fill="auto"/>
        </w:tcPr>
        <w:p w14:paraId="75CDE3DE" w14:textId="77777777" w:rsidR="00F57DDC" w:rsidRPr="00436D0D" w:rsidRDefault="00F57DDC" w:rsidP="00436D0D">
          <w:pPr>
            <w:pStyle w:val="Footer"/>
            <w:jc w:val="right"/>
          </w:pPr>
          <w:r w:rsidRPr="00436D0D">
            <w:rPr>
              <w:rFonts w:ascii="Oswald" w:hAnsi="Oswald"/>
              <w:sz w:val="16"/>
              <w:szCs w:val="16"/>
            </w:rPr>
            <w:t xml:space="preserve">Pagina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>PAGE  \* Arabic 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 w:rsidR="009C3A0F">
            <w:rPr>
              <w:rFonts w:ascii="Oswald" w:hAnsi="Oswald"/>
              <w:b/>
              <w:bCs/>
              <w:noProof/>
              <w:sz w:val="16"/>
              <w:szCs w:val="16"/>
            </w:rPr>
            <w:t>2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  <w:r w:rsidRPr="00436D0D">
            <w:rPr>
              <w:rFonts w:ascii="Oswald" w:hAnsi="Oswald"/>
              <w:sz w:val="16"/>
              <w:szCs w:val="16"/>
            </w:rPr>
            <w:t xml:space="preserve"> din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>NUMPAGES  \* Arabic 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 w:rsidR="009C3A0F">
            <w:rPr>
              <w:rFonts w:ascii="Oswald" w:hAnsi="Oswald"/>
              <w:b/>
              <w:bCs/>
              <w:noProof/>
              <w:sz w:val="16"/>
              <w:szCs w:val="16"/>
            </w:rPr>
            <w:t>9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</w:p>
      </w:tc>
    </w:tr>
  </w:tbl>
  <w:p w14:paraId="358069E0" w14:textId="77777777" w:rsidR="00F57DDC" w:rsidRDefault="00F57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0" w:type="dxa"/>
      <w:tblInd w:w="-108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88"/>
      <w:gridCol w:w="5482"/>
    </w:tblGrid>
    <w:tr w:rsidR="00F57DDC" w:rsidRPr="00436D0D" w14:paraId="4F6491A7" w14:textId="77777777" w:rsidTr="00436D0D">
      <w:tc>
        <w:tcPr>
          <w:tcW w:w="5588" w:type="dxa"/>
          <w:shd w:val="clear" w:color="auto" w:fill="auto"/>
        </w:tcPr>
        <w:p w14:paraId="70CA4BE6" w14:textId="77777777" w:rsidR="00F57DDC" w:rsidRPr="00436D0D" w:rsidRDefault="00F57DDC" w:rsidP="00E32E9C">
          <w:pPr>
            <w:pStyle w:val="Footer"/>
            <w:rPr>
              <w:rFonts w:ascii="Oswald" w:hAnsi="Oswald"/>
              <w:b/>
              <w:sz w:val="16"/>
              <w:szCs w:val="16"/>
            </w:rPr>
          </w:pPr>
          <w:r w:rsidRPr="00436D0D">
            <w:rPr>
              <w:rFonts w:ascii="Oswald" w:hAnsi="Oswald"/>
              <w:b/>
              <w:sz w:val="16"/>
              <w:szCs w:val="16"/>
            </w:rPr>
            <w:t>Administraţia Bazinală de Apă Buzău – Ialomiţa</w:t>
          </w:r>
        </w:p>
        <w:p w14:paraId="1BCEB449" w14:textId="77777777" w:rsidR="00F57DDC" w:rsidRPr="00436D0D" w:rsidRDefault="00F57DDC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>Cod Fiscal:</w:t>
          </w:r>
          <w:r w:rsidRPr="00436D0D">
            <w:t xml:space="preserve"> </w:t>
          </w:r>
          <w:r w:rsidRPr="00436D0D">
            <w:rPr>
              <w:rFonts w:ascii="Oswald" w:hAnsi="Oswald"/>
              <w:sz w:val="16"/>
              <w:szCs w:val="16"/>
            </w:rPr>
            <w:t xml:space="preserve">RO23706189/01.01.2007 </w:t>
          </w:r>
        </w:p>
        <w:p w14:paraId="63E72690" w14:textId="77777777" w:rsidR="00F57DDC" w:rsidRPr="00436D0D" w:rsidRDefault="00F57DDC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>Cod IBAN: RO57 TREZ 1665 0220 1X01 1198</w:t>
          </w:r>
        </w:p>
        <w:p w14:paraId="35BF5E8B" w14:textId="77777777" w:rsidR="00F57DDC" w:rsidRPr="00436D0D" w:rsidRDefault="00F57DDC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 xml:space="preserve">Adresa: str. Bucegi   nr. 20 bis  c.p. 120208   Buzău   </w:t>
          </w:r>
        </w:p>
        <w:p w14:paraId="099ADA7C" w14:textId="77777777" w:rsidR="00F57DDC" w:rsidRPr="00436D0D" w:rsidRDefault="00F57DDC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Centrala tel. +40 </w:t>
          </w:r>
          <w:r w:rsidRPr="00436D0D">
            <w:rPr>
              <w:rFonts w:ascii="Oswald" w:hAnsi="Oswald"/>
              <w:sz w:val="16"/>
              <w:szCs w:val="16"/>
            </w:rPr>
            <w:t>238 725 446; +40 238 72</w:t>
          </w:r>
          <w:r>
            <w:rPr>
              <w:rFonts w:ascii="Oswald" w:hAnsi="Oswald"/>
              <w:sz w:val="16"/>
              <w:szCs w:val="16"/>
            </w:rPr>
            <w:t xml:space="preserve">5 447; +40 238 725 448 fax +40 </w:t>
          </w:r>
          <w:r w:rsidRPr="00436D0D">
            <w:rPr>
              <w:rFonts w:ascii="Oswald" w:hAnsi="Oswald"/>
              <w:sz w:val="16"/>
              <w:szCs w:val="16"/>
            </w:rPr>
            <w:t>238 725 450</w:t>
          </w:r>
        </w:p>
        <w:p w14:paraId="14BC6E50" w14:textId="77777777" w:rsidR="00F57DDC" w:rsidRPr="00436D0D" w:rsidRDefault="00F57DDC" w:rsidP="00E32E9C">
          <w:pPr>
            <w:pStyle w:val="Footer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>Dispecerat tel. / fax +40  238 427 237  email dispecer@daib.rowater.ro</w:t>
          </w:r>
        </w:p>
        <w:p w14:paraId="1BE0AD6F" w14:textId="77777777" w:rsidR="00F57DDC" w:rsidRPr="00436D0D" w:rsidRDefault="00F57DDC" w:rsidP="00E32E9C">
          <w:pPr>
            <w:pStyle w:val="Footer"/>
            <w:rPr>
              <w:rFonts w:ascii="Oswald" w:hAnsi="Oswald"/>
              <w:b/>
              <w:sz w:val="16"/>
              <w:szCs w:val="16"/>
            </w:rPr>
          </w:pPr>
          <w:r>
            <w:rPr>
              <w:rFonts w:ascii="Oswald" w:hAnsi="Oswald"/>
              <w:sz w:val="16"/>
              <w:szCs w:val="16"/>
            </w:rPr>
            <w:t xml:space="preserve">Cabinet Director tel. +40 </w:t>
          </w:r>
          <w:r w:rsidRPr="00436D0D">
            <w:rPr>
              <w:rFonts w:ascii="Oswald" w:hAnsi="Oswald"/>
              <w:sz w:val="16"/>
              <w:szCs w:val="16"/>
            </w:rPr>
            <w:t>238 725 449</w:t>
          </w:r>
        </w:p>
      </w:tc>
      <w:tc>
        <w:tcPr>
          <w:tcW w:w="5482" w:type="dxa"/>
          <w:shd w:val="clear" w:color="auto" w:fill="auto"/>
        </w:tcPr>
        <w:p w14:paraId="156A41E9" w14:textId="77777777" w:rsidR="00F57DDC" w:rsidRPr="00436D0D" w:rsidRDefault="00F57DDC" w:rsidP="00436D0D">
          <w:pPr>
            <w:pStyle w:val="Footer"/>
            <w:jc w:val="right"/>
            <w:rPr>
              <w:rFonts w:ascii="Oswald" w:hAnsi="Oswald"/>
              <w:b/>
              <w:sz w:val="16"/>
              <w:szCs w:val="16"/>
            </w:rPr>
          </w:pPr>
        </w:p>
        <w:p w14:paraId="286F3F2B" w14:textId="77777777" w:rsidR="00F57DDC" w:rsidRPr="00436D0D" w:rsidRDefault="00F57DDC" w:rsidP="00436D0D">
          <w:pPr>
            <w:pStyle w:val="Footer"/>
            <w:jc w:val="right"/>
            <w:rPr>
              <w:rFonts w:ascii="Oswald" w:hAnsi="Oswald"/>
              <w:b/>
              <w:sz w:val="16"/>
              <w:szCs w:val="16"/>
            </w:rPr>
          </w:pPr>
        </w:p>
        <w:p w14:paraId="4ED71EF3" w14:textId="77777777" w:rsidR="00F57DDC" w:rsidRPr="00436D0D" w:rsidRDefault="00F57DDC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  <w:p w14:paraId="2DCB3150" w14:textId="77777777" w:rsidR="00F57DDC" w:rsidRPr="00436D0D" w:rsidRDefault="00F57DDC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  <w:p w14:paraId="672F8627" w14:textId="77777777" w:rsidR="00F57DDC" w:rsidRPr="00436D0D" w:rsidRDefault="00F57DDC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</w:p>
        <w:p w14:paraId="253A79EF" w14:textId="77777777" w:rsidR="00F57DDC" w:rsidRPr="00436D0D" w:rsidRDefault="00F57DDC" w:rsidP="00436D0D">
          <w:pPr>
            <w:pStyle w:val="Footer"/>
            <w:jc w:val="right"/>
            <w:rPr>
              <w:rFonts w:ascii="Oswald" w:hAnsi="Oswald"/>
              <w:sz w:val="16"/>
              <w:szCs w:val="16"/>
            </w:rPr>
          </w:pPr>
          <w:r w:rsidRPr="00436D0D">
            <w:rPr>
              <w:rFonts w:ascii="Oswald" w:hAnsi="Oswald"/>
              <w:sz w:val="16"/>
              <w:szCs w:val="16"/>
            </w:rPr>
            <w:t xml:space="preserve">Pagina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>PAGE  \* Arabic 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 w:rsidR="009C3A0F">
            <w:rPr>
              <w:rFonts w:ascii="Oswald" w:hAnsi="Oswald"/>
              <w:b/>
              <w:bCs/>
              <w:noProof/>
              <w:sz w:val="16"/>
              <w:szCs w:val="16"/>
            </w:rPr>
            <w:t>1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  <w:r w:rsidRPr="00436D0D">
            <w:rPr>
              <w:rFonts w:ascii="Oswald" w:hAnsi="Oswald"/>
              <w:sz w:val="16"/>
              <w:szCs w:val="16"/>
            </w:rPr>
            <w:t xml:space="preserve"> din 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begin"/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instrText>NUMPAGES  \* Arabic  \* MERGEFORMAT</w:instrTex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separate"/>
          </w:r>
          <w:r w:rsidR="009C3A0F">
            <w:rPr>
              <w:rFonts w:ascii="Oswald" w:hAnsi="Oswald"/>
              <w:b/>
              <w:bCs/>
              <w:noProof/>
              <w:sz w:val="16"/>
              <w:szCs w:val="16"/>
            </w:rPr>
            <w:t>9</w:t>
          </w:r>
          <w:r w:rsidRPr="00436D0D">
            <w:rPr>
              <w:rFonts w:ascii="Oswald" w:hAnsi="Oswald"/>
              <w:b/>
              <w:bCs/>
              <w:sz w:val="16"/>
              <w:szCs w:val="16"/>
            </w:rPr>
            <w:fldChar w:fldCharType="end"/>
          </w:r>
        </w:p>
      </w:tc>
    </w:tr>
  </w:tbl>
  <w:p w14:paraId="6034869D" w14:textId="77777777" w:rsidR="00F57DDC" w:rsidRDefault="00F57DDC" w:rsidP="00E32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30ED6" w14:textId="77777777" w:rsidR="00393758" w:rsidRDefault="00393758" w:rsidP="004A6086">
      <w:pPr>
        <w:spacing w:after="0" w:line="240" w:lineRule="auto"/>
      </w:pPr>
      <w:r>
        <w:separator/>
      </w:r>
    </w:p>
  </w:footnote>
  <w:footnote w:type="continuationSeparator" w:id="0">
    <w:p w14:paraId="1B5FFE34" w14:textId="77777777" w:rsidR="00393758" w:rsidRDefault="00393758" w:rsidP="004A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CE60" w14:textId="77777777" w:rsidR="00F57DDC" w:rsidRDefault="00393758">
    <w:pPr>
      <w:pStyle w:val="Header"/>
    </w:pPr>
    <w:r>
      <w:rPr>
        <w:noProof/>
      </w:rPr>
      <w:pict w14:anchorId="507AB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50813" o:spid="_x0000_s2050" type="#_x0000_t75" style="position:absolute;margin-left:0;margin-top:0;width:596.15pt;height:672.15pt;z-index:-251655168;mso-position-horizontal:center;mso-position-horizontal-relative:margin;mso-position-vertical:center;mso-position-vertical-relative:margin" o:allowincell="f">
          <v:imagedata r:id="rId1" o:title="Antet Apele Roman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3B2B" w14:textId="77777777" w:rsidR="00F57DDC" w:rsidRDefault="00F57DDC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</w:t>
    </w:r>
  </w:p>
  <w:p w14:paraId="19FC8BA2" w14:textId="77777777" w:rsidR="00F57DDC" w:rsidRDefault="00F57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683DE" w14:textId="77777777" w:rsidR="00F57DDC" w:rsidRDefault="00F57DDC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F9DBDE3" wp14:editId="318A62F7">
              <wp:simplePos x="0" y="0"/>
              <wp:positionH relativeFrom="column">
                <wp:posOffset>-50800</wp:posOffset>
              </wp:positionH>
              <wp:positionV relativeFrom="paragraph">
                <wp:posOffset>-731520</wp:posOffset>
              </wp:positionV>
              <wp:extent cx="4010025" cy="914400"/>
              <wp:effectExtent l="0" t="0" r="9525" b="0"/>
              <wp:wrapTight wrapText="bothSides">
                <wp:wrapPolygon edited="0">
                  <wp:start x="0" y="0"/>
                  <wp:lineTo x="0" y="21150"/>
                  <wp:lineTo x="21549" y="21150"/>
                  <wp:lineTo x="21549" y="0"/>
                  <wp:lineTo x="0" y="0"/>
                </wp:wrapPolygon>
              </wp:wrapTight>
              <wp:docPr id="1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30ED8" w14:textId="77777777" w:rsidR="00F57DDC" w:rsidRPr="005735DB" w:rsidRDefault="00F57DDC" w:rsidP="00AB50C8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Oswald" w:hAnsi="Oswald"/>
                              <w:sz w:val="36"/>
                              <w:szCs w:val="36"/>
                            </w:rPr>
                          </w:pPr>
                          <w:r w:rsidRPr="005735DB">
                            <w:rPr>
                              <w:rFonts w:ascii="Oswald" w:hAnsi="Oswald"/>
                              <w:sz w:val="36"/>
                              <w:szCs w:val="36"/>
                            </w:rPr>
                            <w:t>Administrația Națională ”APELE ROMÂNE”</w:t>
                          </w:r>
                          <w:r w:rsidRPr="005735DB">
                            <w:rPr>
                              <w:rFonts w:ascii="Oswald" w:hAnsi="Oswald"/>
                              <w:sz w:val="36"/>
                              <w:szCs w:val="36"/>
                            </w:rPr>
                            <w:br/>
                          </w:r>
                          <w:r w:rsidRPr="00354F5C"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 xml:space="preserve">Administrația Bazinală de Apă </w:t>
                          </w:r>
                          <w:r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>BUZ</w:t>
                          </w:r>
                          <w:r w:rsidRPr="00354F5C"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>Ă</w:t>
                          </w:r>
                          <w:r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>U-IALOMI</w:t>
                          </w:r>
                          <w:r w:rsidRPr="00354F5C"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>Ț</w:t>
                          </w:r>
                          <w:r>
                            <w:rPr>
                              <w:rFonts w:ascii="Oswald" w:hAnsi="Oswald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0F9DBDE3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-4pt;margin-top:-57.6pt;width:315.75pt;height:1in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gNIQIAAB8EAAAOAAAAZHJzL2Uyb0RvYy54bWysU9uO0zAQfUfiHyy/06RVC0vUdLV0KUJa&#10;LtLCB0wcp7GwPcZ2myyv/Bofxtjpdit4Q+TBsjMzx2fOHK+vR6PZUfqg0NZ8Pis5k1Zgq+y+5l+/&#10;7F5ccRYi2BY0WlnzBxn49eb5s/XgKrnAHnUrPSMQG6rB1byP0VVFEUQvDYQZOmkp2KE3EOno90Xr&#10;YSB0o4tFWb4sBvSt8yhkCPT3dgryTcbvOinip64LMjJdc+IW8+rz2qS12Kyh2ntwvRInGvAPLAwo&#10;S5eeoW4hAjt49ReUUcJjwC7OBJoCu04JmXugbublH93c9+Bk7oXECe4sU/h/sOLj8bNnqqXZcWbB&#10;0Ii2QHr9+smiHCNbJIUGFypKvHeUGsc3OKbs1G1wdyi+BWZx24PdyxvvcegltMRwniqLi9IJJySQ&#10;ZviALV0Fh4gZaOy8SYAkCCN0mtTDeTqJhqCfSxKoXKw4ExR7PV8uyzy+AqrHaudDfCfRsLSpuafp&#10;Z3Q43oWY2ED1mJLZo1btTmmdD37fbLVnRyCn7PKXG6AmL9O0ZQPdviIeqcpiqs8mMiqSk7UyNb8q&#10;0zd5K6nx1rY5JYLS056YaHuSJykyaRPHZqTEpFmD7QMJ5XFyLL0w2vTof3A2kFtrHr4fwEvO9HtL&#10;Ymc5yN75sFy9WpCC/jLSXEbACoKqeeRs2m5jfhJTRzc0lE5lvZ6YnLiSC7OMpxeTbH55zllP73rz&#10;GwAA//8DAFBLAwQUAAYACAAAACEAFbtFcN8AAAAKAQAADwAAAGRycy9kb3ducmV2LnhtbEyPQU+D&#10;QBCF7yb+h82YeDHtAgpFZGnUROO1tT9gYKdAZGcJuy3037ue7Oll8l7efK/cLmYQZ5pcb1lBvI5A&#10;EDdW99wqOHx/rHIQziNrHCyTggs52Fa3NyUW2s68o/PetyKUsCtQQef9WEjpmo4MurUdiYN3tJNB&#10;H86plXrCOZSbQSZRlEmDPYcPHY703lHzsz8ZBcev+SF9nutPf9jsnrI37De1vSh1f7e8voDwtPj/&#10;MPzhB3SoAlNtT6ydGBSs8jDFB43jNAERElnymIKoFSR5DrIq5fWE6hcAAP//AwBQSwECLQAUAAYA&#10;CAAAACEAtoM4kv4AAADhAQAAEwAAAAAAAAAAAAAAAAAAAAAAW0NvbnRlbnRfVHlwZXNdLnhtbFBL&#10;AQItABQABgAIAAAAIQA4/SH/1gAAAJQBAAALAAAAAAAAAAAAAAAAAC8BAABfcmVscy8ucmVsc1BL&#10;AQItABQABgAIAAAAIQAfwOgNIQIAAB8EAAAOAAAAAAAAAAAAAAAAAC4CAABkcnMvZTJvRG9jLnht&#10;bFBLAQItABQABgAIAAAAIQAVu0Vw3wAAAAoBAAAPAAAAAAAAAAAAAAAAAHsEAABkcnMvZG93bnJl&#10;di54bWxQSwUGAAAAAAQABADzAAAAhwUAAAAA&#10;" stroked="f">
              <v:textbox>
                <w:txbxContent>
                  <w:p w14:paraId="1C930ED8" w14:textId="77777777" w:rsidR="00EC5A90" w:rsidRPr="005735DB" w:rsidRDefault="00EC5A90" w:rsidP="00AB50C8">
                    <w:pPr>
                      <w:pBdr>
                        <w:left w:val="single" w:sz="4" w:space="4" w:color="auto"/>
                      </w:pBdr>
                      <w:rPr>
                        <w:rFonts w:ascii="Oswald" w:hAnsi="Oswald"/>
                        <w:sz w:val="36"/>
                        <w:szCs w:val="36"/>
                      </w:rPr>
                    </w:pPr>
                    <w:r w:rsidRPr="005735DB">
                      <w:rPr>
                        <w:rFonts w:ascii="Oswald" w:hAnsi="Oswald"/>
                        <w:sz w:val="36"/>
                        <w:szCs w:val="36"/>
                      </w:rPr>
                      <w:t>Administrația Națională ”APELE ROMÂNE”</w:t>
                    </w:r>
                    <w:r w:rsidRPr="005735DB">
                      <w:rPr>
                        <w:rFonts w:ascii="Oswald" w:hAnsi="Oswald"/>
                        <w:sz w:val="36"/>
                        <w:szCs w:val="36"/>
                      </w:rPr>
                      <w:br/>
                    </w:r>
                    <w:r w:rsidRPr="00354F5C">
                      <w:rPr>
                        <w:rFonts w:ascii="Oswald" w:hAnsi="Oswald"/>
                        <w:sz w:val="32"/>
                        <w:szCs w:val="32"/>
                      </w:rPr>
                      <w:t xml:space="preserve">Administrația Bazinală de Apă </w:t>
                    </w:r>
                    <w:r>
                      <w:rPr>
                        <w:rFonts w:ascii="Oswald" w:hAnsi="Oswald"/>
                        <w:sz w:val="32"/>
                        <w:szCs w:val="32"/>
                      </w:rPr>
                      <w:t>BUZ</w:t>
                    </w:r>
                    <w:r w:rsidRPr="00354F5C">
                      <w:rPr>
                        <w:rFonts w:ascii="Oswald" w:hAnsi="Oswald"/>
                        <w:sz w:val="32"/>
                        <w:szCs w:val="32"/>
                      </w:rPr>
                      <w:t>Ă</w:t>
                    </w:r>
                    <w:r>
                      <w:rPr>
                        <w:rFonts w:ascii="Oswald" w:hAnsi="Oswald"/>
                        <w:sz w:val="32"/>
                        <w:szCs w:val="32"/>
                      </w:rPr>
                      <w:t>U-IALOMI</w:t>
                    </w:r>
                    <w:r w:rsidRPr="00354F5C">
                      <w:rPr>
                        <w:rFonts w:ascii="Oswald" w:hAnsi="Oswald"/>
                        <w:sz w:val="32"/>
                        <w:szCs w:val="32"/>
                      </w:rPr>
                      <w:t>Ț</w:t>
                    </w:r>
                    <w:r>
                      <w:rPr>
                        <w:rFonts w:ascii="Oswald" w:hAnsi="Oswald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5036BBC" wp14:editId="0F48C226">
              <wp:simplePos x="0" y="0"/>
              <wp:positionH relativeFrom="column">
                <wp:posOffset>-774065</wp:posOffset>
              </wp:positionH>
              <wp:positionV relativeFrom="paragraph">
                <wp:posOffset>285114</wp:posOffset>
              </wp:positionV>
              <wp:extent cx="7337425" cy="0"/>
              <wp:effectExtent l="0" t="0" r="3492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3374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221178E3" id="Straight Connector 1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0.95pt,22.45pt" to="516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1u4wEAALADAAAOAAAAZHJzL2Uyb0RvYy54bWysU01v2zAMvQ/YfxB0X5wm6weMOD0k6C7F&#10;FiDd7qws28IkURC1OPn3o5Q0TbdbUR8ESRQf+R6fF/d7Z8VORzLoG3k1mUqhvcLW+L6RP58evtxJ&#10;QQl8Cxa9buRBk7xffv60GEOtZzigbXUUDOKpHkMjh5RCXVWkBu2AJhi052CH0UHiY+yrNsLI6M5W&#10;s+n0phoxtiGi0kR8uz4G5bLgd51W6UfXkU7CNpJ7S2WNZX3Oa7VcQN1HCINRpzbgHV04MJ6LnqHW&#10;kED8ieY/KGdURMIuTRS6CrvOKF04MJur6T9stgMEXbiwOBTOMtHHwarvu00UpuXZzaTw4HhG2xTB&#10;9EMSK/SeFcQoOMhKjYFqTlj5Tcxc1d5vwyOq38Sx6k0wHygcn+276ERnTfjFRYpITFvsywwO5xno&#10;fRKKL2/n89uvs2sp1EusgjpD5IohUvqm0Ym8aaQ1PssDNeweKeUmXp/ka48PxtoyYuvF2Mib+TWb&#10;QAEbrbOQeOsCUyffSwG2ZwerFAsioTVtzs44dKCVjWIHbCL2XovjE7crhQVKHGAO5csScQdvUnOj&#10;a6DhmFxCR885k9j41rhG3l1mW58r6mLdE6lXMfPuGdvDJr4ozrYoRU8Wzr67PPP+8kdb/gUAAP//&#10;AwBQSwMEFAAGAAgAAAAhABibgL7gAAAACwEAAA8AAABkcnMvZG93bnJldi54bWxMj8FOwzAMhu9I&#10;vENkJG5b2m2aoDSdEAjtBqJjiN28xrQViVM16dbx9GTiACfL9qffn/PVaI04UO9bxwrSaQKCuHK6&#10;5VrB2+ZpcgPCB2SNxjEpOJGHVXF5kWOm3ZFf6VCGWsQQ9hkqaELoMil91ZBFP3Udcdx9ut5iiG1f&#10;S93jMYZbI2dJspQWW44XGuzooaHqqxysgt1zs17jbtiOL++n9PtDmrJ93Cp1fTXe34EINIY/GM76&#10;UR2K6LR3A2svjIJJOktvI6tgsYj1TCTz+RLE/ncii1z+/6H4AQAA//8DAFBLAQItABQABgAIAAAA&#10;IQC2gziS/gAAAOEBAAATAAAAAAAAAAAAAAAAAAAAAABbQ29udGVudF9UeXBlc10ueG1sUEsBAi0A&#10;FAAGAAgAAAAhADj9If/WAAAAlAEAAAsAAAAAAAAAAAAAAAAALwEAAF9yZWxzLy5yZWxzUEsBAi0A&#10;FAAGAAgAAAAhANLUbW7jAQAAsAMAAA4AAAAAAAAAAAAAAAAALgIAAGRycy9lMm9Eb2MueG1sUEsB&#10;Ai0AFAAGAAgAAAAhABibgL7gAAAACwEAAA8AAAAAAAAAAAAAAAAAPQQAAGRycy9kb3ducmV2Lnht&#10;bFBLBQYAAAAABAAEAPMAAABK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4CDDC7" wp14:editId="20E5216B">
          <wp:simplePos x="0" y="0"/>
          <wp:positionH relativeFrom="column">
            <wp:posOffset>-806450</wp:posOffset>
          </wp:positionH>
          <wp:positionV relativeFrom="page">
            <wp:posOffset>187325</wp:posOffset>
          </wp:positionV>
          <wp:extent cx="723900" cy="918210"/>
          <wp:effectExtent l="0" t="0" r="0" b="0"/>
          <wp:wrapTight wrapText="bothSides">
            <wp:wrapPolygon edited="0">
              <wp:start x="0" y="0"/>
              <wp:lineTo x="0" y="21062"/>
              <wp:lineTo x="21032" y="21062"/>
              <wp:lineTo x="21032" y="0"/>
              <wp:lineTo x="0" y="0"/>
            </wp:wrapPolygon>
          </wp:wrapTight>
          <wp:docPr id="8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113FBEBF" wp14:editId="558553B1">
          <wp:simplePos x="0" y="0"/>
          <wp:positionH relativeFrom="column">
            <wp:posOffset>4308475</wp:posOffset>
          </wp:positionH>
          <wp:positionV relativeFrom="paragraph">
            <wp:posOffset>-349885</wp:posOffset>
          </wp:positionV>
          <wp:extent cx="457200" cy="4572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6E890E1" wp14:editId="530AF0F0">
          <wp:simplePos x="0" y="0"/>
          <wp:positionH relativeFrom="column">
            <wp:posOffset>4813935</wp:posOffset>
          </wp:positionH>
          <wp:positionV relativeFrom="paragraph">
            <wp:posOffset>-351155</wp:posOffset>
          </wp:positionV>
          <wp:extent cx="454025" cy="456565"/>
          <wp:effectExtent l="0" t="0" r="3175" b="635"/>
          <wp:wrapTight wrapText="bothSides">
            <wp:wrapPolygon edited="0">
              <wp:start x="0" y="0"/>
              <wp:lineTo x="0" y="20729"/>
              <wp:lineTo x="20845" y="20729"/>
              <wp:lineTo x="20845" y="0"/>
              <wp:lineTo x="0" y="0"/>
            </wp:wrapPolygon>
          </wp:wrapTight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65CA01EC" wp14:editId="11B8B9AB">
          <wp:simplePos x="0" y="0"/>
          <wp:positionH relativeFrom="column">
            <wp:posOffset>5310505</wp:posOffset>
          </wp:positionH>
          <wp:positionV relativeFrom="paragraph">
            <wp:posOffset>-348615</wp:posOffset>
          </wp:positionV>
          <wp:extent cx="457200" cy="45720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76B77D0E" wp14:editId="78457B2B">
          <wp:simplePos x="0" y="0"/>
          <wp:positionH relativeFrom="column">
            <wp:posOffset>5784850</wp:posOffset>
          </wp:positionH>
          <wp:positionV relativeFrom="paragraph">
            <wp:posOffset>-354330</wp:posOffset>
          </wp:positionV>
          <wp:extent cx="520700" cy="520700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43F"/>
    <w:multiLevelType w:val="hybridMultilevel"/>
    <w:tmpl w:val="17B04160"/>
    <w:lvl w:ilvl="0" w:tplc="DA9066B2">
      <w:start w:val="3"/>
      <w:numFmt w:val="bullet"/>
      <w:lvlText w:val="-"/>
      <w:lvlJc w:val="left"/>
      <w:pPr>
        <w:tabs>
          <w:tab w:val="num" w:pos="2370"/>
        </w:tabs>
        <w:ind w:left="2370" w:hanging="12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6"/>
    <w:rsid w:val="00007A73"/>
    <w:rsid w:val="00016F03"/>
    <w:rsid w:val="00023A87"/>
    <w:rsid w:val="00042EA6"/>
    <w:rsid w:val="00062BE5"/>
    <w:rsid w:val="000659A7"/>
    <w:rsid w:val="00071529"/>
    <w:rsid w:val="00072EFC"/>
    <w:rsid w:val="00075E2F"/>
    <w:rsid w:val="00083EF3"/>
    <w:rsid w:val="00087911"/>
    <w:rsid w:val="000B203A"/>
    <w:rsid w:val="000C70A5"/>
    <w:rsid w:val="000D511E"/>
    <w:rsid w:val="000D6784"/>
    <w:rsid w:val="001023A8"/>
    <w:rsid w:val="00115B67"/>
    <w:rsid w:val="00143D8C"/>
    <w:rsid w:val="00155516"/>
    <w:rsid w:val="001606C9"/>
    <w:rsid w:val="00160ADA"/>
    <w:rsid w:val="00166323"/>
    <w:rsid w:val="00167423"/>
    <w:rsid w:val="001767C7"/>
    <w:rsid w:val="001A25D5"/>
    <w:rsid w:val="001A6F6B"/>
    <w:rsid w:val="001F08BB"/>
    <w:rsid w:val="001F3A93"/>
    <w:rsid w:val="001F4ACF"/>
    <w:rsid w:val="001F68A1"/>
    <w:rsid w:val="00203537"/>
    <w:rsid w:val="00203E72"/>
    <w:rsid w:val="002274FC"/>
    <w:rsid w:val="00242081"/>
    <w:rsid w:val="002427FB"/>
    <w:rsid w:val="0026228E"/>
    <w:rsid w:val="00272944"/>
    <w:rsid w:val="0028277F"/>
    <w:rsid w:val="00287D36"/>
    <w:rsid w:val="0029649E"/>
    <w:rsid w:val="002A4A3E"/>
    <w:rsid w:val="002C59A5"/>
    <w:rsid w:val="002E0317"/>
    <w:rsid w:val="002E7381"/>
    <w:rsid w:val="0030117E"/>
    <w:rsid w:val="003274E8"/>
    <w:rsid w:val="003349DE"/>
    <w:rsid w:val="00336AAB"/>
    <w:rsid w:val="0034078E"/>
    <w:rsid w:val="00342838"/>
    <w:rsid w:val="003532EF"/>
    <w:rsid w:val="00356914"/>
    <w:rsid w:val="00360448"/>
    <w:rsid w:val="003633AF"/>
    <w:rsid w:val="00367F2D"/>
    <w:rsid w:val="00372768"/>
    <w:rsid w:val="00393758"/>
    <w:rsid w:val="003A25AB"/>
    <w:rsid w:val="003B0523"/>
    <w:rsid w:val="003B4664"/>
    <w:rsid w:val="003C0E92"/>
    <w:rsid w:val="003C7422"/>
    <w:rsid w:val="003C7A7C"/>
    <w:rsid w:val="003E7E5D"/>
    <w:rsid w:val="003F1CCB"/>
    <w:rsid w:val="003F216E"/>
    <w:rsid w:val="003F7C8D"/>
    <w:rsid w:val="004024CA"/>
    <w:rsid w:val="00402BCD"/>
    <w:rsid w:val="00406F44"/>
    <w:rsid w:val="00417D9B"/>
    <w:rsid w:val="00423649"/>
    <w:rsid w:val="004302FF"/>
    <w:rsid w:val="00436D0D"/>
    <w:rsid w:val="00457F9E"/>
    <w:rsid w:val="00482D22"/>
    <w:rsid w:val="004A3343"/>
    <w:rsid w:val="004A6086"/>
    <w:rsid w:val="004B2DCC"/>
    <w:rsid w:val="004C2D2A"/>
    <w:rsid w:val="004C372D"/>
    <w:rsid w:val="004D5AD8"/>
    <w:rsid w:val="004D6720"/>
    <w:rsid w:val="00545BB8"/>
    <w:rsid w:val="0055454D"/>
    <w:rsid w:val="00555392"/>
    <w:rsid w:val="0058006C"/>
    <w:rsid w:val="00581D25"/>
    <w:rsid w:val="00591BD4"/>
    <w:rsid w:val="00591E36"/>
    <w:rsid w:val="00592DD5"/>
    <w:rsid w:val="005A4F86"/>
    <w:rsid w:val="005B1091"/>
    <w:rsid w:val="005B4F7E"/>
    <w:rsid w:val="005C2A1C"/>
    <w:rsid w:val="005C30EB"/>
    <w:rsid w:val="005C4211"/>
    <w:rsid w:val="005C7AC8"/>
    <w:rsid w:val="005E2FF3"/>
    <w:rsid w:val="005E6FBC"/>
    <w:rsid w:val="005F753A"/>
    <w:rsid w:val="006102FE"/>
    <w:rsid w:val="006261F9"/>
    <w:rsid w:val="00634D52"/>
    <w:rsid w:val="006515C9"/>
    <w:rsid w:val="0068259B"/>
    <w:rsid w:val="00684EC3"/>
    <w:rsid w:val="00692CDA"/>
    <w:rsid w:val="006A174A"/>
    <w:rsid w:val="006A1851"/>
    <w:rsid w:val="006B13B0"/>
    <w:rsid w:val="006B4C0A"/>
    <w:rsid w:val="006D5BDC"/>
    <w:rsid w:val="006D6FC2"/>
    <w:rsid w:val="006E2518"/>
    <w:rsid w:val="007109E7"/>
    <w:rsid w:val="007176F1"/>
    <w:rsid w:val="007226CB"/>
    <w:rsid w:val="00725495"/>
    <w:rsid w:val="0073440D"/>
    <w:rsid w:val="007442CD"/>
    <w:rsid w:val="0075453E"/>
    <w:rsid w:val="0076190B"/>
    <w:rsid w:val="007710C2"/>
    <w:rsid w:val="0078061B"/>
    <w:rsid w:val="007878FD"/>
    <w:rsid w:val="007B07FD"/>
    <w:rsid w:val="007D3178"/>
    <w:rsid w:val="007E4599"/>
    <w:rsid w:val="007E7C4E"/>
    <w:rsid w:val="00820C83"/>
    <w:rsid w:val="00825A5C"/>
    <w:rsid w:val="0087062A"/>
    <w:rsid w:val="008B1FAC"/>
    <w:rsid w:val="008B340D"/>
    <w:rsid w:val="008B35AA"/>
    <w:rsid w:val="008B3E23"/>
    <w:rsid w:val="008C6E2E"/>
    <w:rsid w:val="008D284B"/>
    <w:rsid w:val="008E4E82"/>
    <w:rsid w:val="008F1A4F"/>
    <w:rsid w:val="00911637"/>
    <w:rsid w:val="00912ED0"/>
    <w:rsid w:val="009215CE"/>
    <w:rsid w:val="009218E7"/>
    <w:rsid w:val="009335B1"/>
    <w:rsid w:val="0093384A"/>
    <w:rsid w:val="00935665"/>
    <w:rsid w:val="00944711"/>
    <w:rsid w:val="00947580"/>
    <w:rsid w:val="009A72EF"/>
    <w:rsid w:val="009B1925"/>
    <w:rsid w:val="009C3A0F"/>
    <w:rsid w:val="009C4ACE"/>
    <w:rsid w:val="009D6125"/>
    <w:rsid w:val="009D6C63"/>
    <w:rsid w:val="009F6BD4"/>
    <w:rsid w:val="00A00504"/>
    <w:rsid w:val="00A0540E"/>
    <w:rsid w:val="00A119D5"/>
    <w:rsid w:val="00A135E2"/>
    <w:rsid w:val="00A232CA"/>
    <w:rsid w:val="00A43522"/>
    <w:rsid w:val="00A52190"/>
    <w:rsid w:val="00A55252"/>
    <w:rsid w:val="00A7036F"/>
    <w:rsid w:val="00A75FD3"/>
    <w:rsid w:val="00A8079B"/>
    <w:rsid w:val="00A87CC4"/>
    <w:rsid w:val="00AB50C8"/>
    <w:rsid w:val="00AD0407"/>
    <w:rsid w:val="00AE22A9"/>
    <w:rsid w:val="00AE49C9"/>
    <w:rsid w:val="00AE55BA"/>
    <w:rsid w:val="00AF607A"/>
    <w:rsid w:val="00B20E1C"/>
    <w:rsid w:val="00B4697D"/>
    <w:rsid w:val="00B76B0D"/>
    <w:rsid w:val="00B77D0C"/>
    <w:rsid w:val="00BC7FF9"/>
    <w:rsid w:val="00BD02D1"/>
    <w:rsid w:val="00BD541F"/>
    <w:rsid w:val="00BE17F9"/>
    <w:rsid w:val="00BE368B"/>
    <w:rsid w:val="00BE5FCC"/>
    <w:rsid w:val="00C10F80"/>
    <w:rsid w:val="00C113E0"/>
    <w:rsid w:val="00C170D9"/>
    <w:rsid w:val="00C349FE"/>
    <w:rsid w:val="00C427C3"/>
    <w:rsid w:val="00C5217E"/>
    <w:rsid w:val="00C63FBF"/>
    <w:rsid w:val="00C64DB0"/>
    <w:rsid w:val="00C7795A"/>
    <w:rsid w:val="00C976B3"/>
    <w:rsid w:val="00CA7BE7"/>
    <w:rsid w:val="00CB6D17"/>
    <w:rsid w:val="00CC2761"/>
    <w:rsid w:val="00CD0E83"/>
    <w:rsid w:val="00CE454F"/>
    <w:rsid w:val="00CE4C28"/>
    <w:rsid w:val="00CF0902"/>
    <w:rsid w:val="00CF1895"/>
    <w:rsid w:val="00D00177"/>
    <w:rsid w:val="00D00301"/>
    <w:rsid w:val="00D06D09"/>
    <w:rsid w:val="00D17EE4"/>
    <w:rsid w:val="00D24EE7"/>
    <w:rsid w:val="00D55CE0"/>
    <w:rsid w:val="00D6317C"/>
    <w:rsid w:val="00D91120"/>
    <w:rsid w:val="00DB0439"/>
    <w:rsid w:val="00DB6C0E"/>
    <w:rsid w:val="00DD34F2"/>
    <w:rsid w:val="00E03AA8"/>
    <w:rsid w:val="00E10464"/>
    <w:rsid w:val="00E215E1"/>
    <w:rsid w:val="00E32E9C"/>
    <w:rsid w:val="00E35B8F"/>
    <w:rsid w:val="00E373EA"/>
    <w:rsid w:val="00E56B77"/>
    <w:rsid w:val="00E61DA2"/>
    <w:rsid w:val="00E85426"/>
    <w:rsid w:val="00E86658"/>
    <w:rsid w:val="00E92CB6"/>
    <w:rsid w:val="00EB7F8C"/>
    <w:rsid w:val="00EC5A90"/>
    <w:rsid w:val="00EC7257"/>
    <w:rsid w:val="00ED0194"/>
    <w:rsid w:val="00EE0278"/>
    <w:rsid w:val="00F1382C"/>
    <w:rsid w:val="00F351C5"/>
    <w:rsid w:val="00F433D1"/>
    <w:rsid w:val="00F57DDC"/>
    <w:rsid w:val="00F66F26"/>
    <w:rsid w:val="00F76379"/>
    <w:rsid w:val="00F77B33"/>
    <w:rsid w:val="00F94A21"/>
    <w:rsid w:val="00F96D4C"/>
    <w:rsid w:val="00F97A12"/>
    <w:rsid w:val="00FB1B50"/>
    <w:rsid w:val="00FB2476"/>
    <w:rsid w:val="00FB4868"/>
    <w:rsid w:val="00FE3B8D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096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75F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86"/>
  </w:style>
  <w:style w:type="paragraph" w:styleId="Footer">
    <w:name w:val="footer"/>
    <w:basedOn w:val="Normal"/>
    <w:link w:val="FooterChar"/>
    <w:uiPriority w:val="99"/>
    <w:unhideWhenUsed/>
    <w:rsid w:val="004A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86"/>
  </w:style>
  <w:style w:type="table" w:styleId="TableGrid">
    <w:name w:val="Table Grid"/>
    <w:basedOn w:val="TableNormal"/>
    <w:uiPriority w:val="39"/>
    <w:rsid w:val="0078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537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A75FD3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styleId="Hyperlink">
    <w:name w:val="Hyperlink"/>
    <w:rsid w:val="00A75F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D6317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1"/>
    <w:rsid w:val="00D6317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uiPriority w:val="99"/>
    <w:semiHidden/>
    <w:rsid w:val="00D6317C"/>
    <w:rPr>
      <w:sz w:val="22"/>
      <w:szCs w:val="22"/>
      <w:lang w:eastAsia="en-US"/>
    </w:rPr>
  </w:style>
  <w:style w:type="character" w:customStyle="1" w:styleId="BodyTextChar1">
    <w:name w:val="Body Text Char1"/>
    <w:link w:val="BodyText"/>
    <w:rsid w:val="00D6317C"/>
    <w:rPr>
      <w:rFonts w:ascii="Times New Roman" w:eastAsia="Times New Roman" w:hAnsi="Times New Roman"/>
      <w:sz w:val="24"/>
      <w:lang w:eastAsia="en-US"/>
    </w:rPr>
  </w:style>
  <w:style w:type="paragraph" w:customStyle="1" w:styleId="Default">
    <w:name w:val="Default"/>
    <w:rsid w:val="00D631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rsid w:val="00D631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75F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86"/>
  </w:style>
  <w:style w:type="paragraph" w:styleId="Footer">
    <w:name w:val="footer"/>
    <w:basedOn w:val="Normal"/>
    <w:link w:val="FooterChar"/>
    <w:uiPriority w:val="99"/>
    <w:unhideWhenUsed/>
    <w:rsid w:val="004A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86"/>
  </w:style>
  <w:style w:type="table" w:styleId="TableGrid">
    <w:name w:val="Table Grid"/>
    <w:basedOn w:val="TableNormal"/>
    <w:uiPriority w:val="39"/>
    <w:rsid w:val="0078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537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A75FD3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styleId="Hyperlink">
    <w:name w:val="Hyperlink"/>
    <w:rsid w:val="00A75F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D6317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1"/>
    <w:rsid w:val="00D6317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uiPriority w:val="99"/>
    <w:semiHidden/>
    <w:rsid w:val="00D6317C"/>
    <w:rPr>
      <w:sz w:val="22"/>
      <w:szCs w:val="22"/>
      <w:lang w:eastAsia="en-US"/>
    </w:rPr>
  </w:style>
  <w:style w:type="character" w:customStyle="1" w:styleId="BodyTextChar1">
    <w:name w:val="Body Text Char1"/>
    <w:link w:val="BodyText"/>
    <w:rsid w:val="00D6317C"/>
    <w:rPr>
      <w:rFonts w:ascii="Times New Roman" w:eastAsia="Times New Roman" w:hAnsi="Times New Roman"/>
      <w:sz w:val="24"/>
      <w:lang w:eastAsia="en-US"/>
    </w:rPr>
  </w:style>
  <w:style w:type="paragraph" w:customStyle="1" w:styleId="Default">
    <w:name w:val="Default"/>
    <w:rsid w:val="00D631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rsid w:val="00D631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6E67-E0FC-4121-A42C-ABD9041F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2917</Words>
  <Characters>16631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alexandra.cristea</dc:creator>
  <cp:lastModifiedBy>Prefectura</cp:lastModifiedBy>
  <cp:revision>2</cp:revision>
  <cp:lastPrinted>2021-10-22T07:04:00Z</cp:lastPrinted>
  <dcterms:created xsi:type="dcterms:W3CDTF">2021-10-25T05:12:00Z</dcterms:created>
  <dcterms:modified xsi:type="dcterms:W3CDTF">2021-10-25T05:12:00Z</dcterms:modified>
</cp:coreProperties>
</file>