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A6" w:rsidRDefault="00C056A6" w:rsidP="009A7401">
      <w:pPr>
        <w:spacing w:line="276" w:lineRule="auto"/>
        <w:jc w:val="center"/>
        <w:rPr>
          <w:b/>
          <w:sz w:val="24"/>
          <w:szCs w:val="24"/>
        </w:rPr>
      </w:pPr>
      <w:bookmarkStart w:id="0" w:name="_GoBack"/>
      <w:bookmarkEnd w:id="0"/>
    </w:p>
    <w:p w:rsidR="00AE6BBA" w:rsidRDefault="00AE6BBA" w:rsidP="009A7401">
      <w:pPr>
        <w:spacing w:line="276" w:lineRule="auto"/>
        <w:jc w:val="center"/>
        <w:rPr>
          <w:sz w:val="36"/>
          <w:szCs w:val="36"/>
        </w:rPr>
      </w:pPr>
    </w:p>
    <w:p w:rsidR="00AE6BBA" w:rsidRDefault="00AE6BBA" w:rsidP="00641663">
      <w:pPr>
        <w:spacing w:line="276" w:lineRule="auto"/>
        <w:rPr>
          <w:sz w:val="36"/>
          <w:szCs w:val="36"/>
        </w:rPr>
      </w:pPr>
    </w:p>
    <w:p w:rsidR="00AE6BBA" w:rsidRDefault="00AE6BBA" w:rsidP="00C95E8F">
      <w:pPr>
        <w:spacing w:line="276" w:lineRule="auto"/>
        <w:jc w:val="center"/>
        <w:rPr>
          <w:sz w:val="36"/>
          <w:szCs w:val="36"/>
        </w:rPr>
      </w:pPr>
      <w:r w:rsidRPr="00D142BC">
        <w:rPr>
          <w:sz w:val="36"/>
          <w:szCs w:val="36"/>
        </w:rPr>
        <w:t>Raport privi</w:t>
      </w:r>
      <w:r>
        <w:rPr>
          <w:sz w:val="36"/>
          <w:szCs w:val="36"/>
        </w:rPr>
        <w:t xml:space="preserve">nd </w:t>
      </w:r>
      <w:r w:rsidR="00C95E8F">
        <w:rPr>
          <w:sz w:val="36"/>
          <w:szCs w:val="36"/>
        </w:rPr>
        <w:t xml:space="preserve">sesiunile de depunere </w:t>
      </w:r>
      <w:r w:rsidR="002877F5">
        <w:rPr>
          <w:sz w:val="36"/>
          <w:szCs w:val="36"/>
        </w:rPr>
        <w:t>a proiectelor cu finan</w:t>
      </w:r>
      <w:r w:rsidR="002877F5">
        <w:rPr>
          <w:rFonts w:cstheme="minorHAnsi"/>
          <w:sz w:val="36"/>
          <w:szCs w:val="36"/>
        </w:rPr>
        <w:t>ţ</w:t>
      </w:r>
      <w:r w:rsidR="00C95E8F">
        <w:rPr>
          <w:sz w:val="36"/>
          <w:szCs w:val="36"/>
        </w:rPr>
        <w:t>are europ</w:t>
      </w:r>
      <w:r w:rsidR="002877F5">
        <w:rPr>
          <w:sz w:val="36"/>
          <w:szCs w:val="36"/>
        </w:rPr>
        <w:t>ean</w:t>
      </w:r>
      <w:r w:rsidR="002877F5">
        <w:rPr>
          <w:rFonts w:cstheme="minorHAnsi"/>
          <w:sz w:val="36"/>
          <w:szCs w:val="36"/>
        </w:rPr>
        <w:t>ă</w:t>
      </w:r>
      <w:r w:rsidR="002877F5">
        <w:rPr>
          <w:sz w:val="36"/>
          <w:szCs w:val="36"/>
        </w:rPr>
        <w:t xml:space="preserve"> deschise </w:t>
      </w:r>
      <w:r w:rsidR="002877F5">
        <w:rPr>
          <w:rFonts w:cstheme="minorHAnsi"/>
          <w:sz w:val="36"/>
          <w:szCs w:val="36"/>
        </w:rPr>
        <w:t>î</w:t>
      </w:r>
      <w:r w:rsidR="00C95E8F">
        <w:rPr>
          <w:sz w:val="36"/>
          <w:szCs w:val="36"/>
        </w:rPr>
        <w:t>n anul 2021</w:t>
      </w:r>
    </w:p>
    <w:p w:rsidR="00AE6BBA" w:rsidRDefault="00AE6BBA" w:rsidP="009A7401">
      <w:pPr>
        <w:spacing w:line="276" w:lineRule="auto"/>
        <w:jc w:val="center"/>
        <w:rPr>
          <w:sz w:val="36"/>
          <w:szCs w:val="36"/>
        </w:rPr>
      </w:pPr>
    </w:p>
    <w:p w:rsidR="00AE6BBA" w:rsidRDefault="00AE6BBA" w:rsidP="009A7401">
      <w:pPr>
        <w:spacing w:line="276" w:lineRule="auto"/>
        <w:jc w:val="center"/>
        <w:rPr>
          <w:sz w:val="36"/>
          <w:szCs w:val="36"/>
        </w:rPr>
      </w:pPr>
      <w:r>
        <w:rPr>
          <w:sz w:val="36"/>
          <w:szCs w:val="36"/>
        </w:rPr>
        <w:t>OJFIR Buz</w:t>
      </w:r>
      <w:r>
        <w:rPr>
          <w:rFonts w:cstheme="minorHAnsi"/>
          <w:sz w:val="36"/>
          <w:szCs w:val="36"/>
        </w:rPr>
        <w:t>ă</w:t>
      </w:r>
      <w:r>
        <w:rPr>
          <w:sz w:val="36"/>
          <w:szCs w:val="36"/>
        </w:rPr>
        <w:t>u</w:t>
      </w:r>
    </w:p>
    <w:p w:rsidR="00AE6BBA" w:rsidRDefault="00C95E8F" w:rsidP="009A7401">
      <w:pPr>
        <w:spacing w:line="276" w:lineRule="auto"/>
        <w:jc w:val="center"/>
        <w:rPr>
          <w:b/>
          <w:sz w:val="24"/>
          <w:szCs w:val="24"/>
        </w:rPr>
      </w:pPr>
      <w:r>
        <w:rPr>
          <w:sz w:val="36"/>
          <w:szCs w:val="36"/>
        </w:rPr>
        <w:t>Mai 2022</w:t>
      </w:r>
    </w:p>
    <w:p w:rsidR="00AE6BBA" w:rsidRDefault="00AE6BBA" w:rsidP="009A7401">
      <w:pPr>
        <w:spacing w:line="276" w:lineRule="auto"/>
        <w:jc w:val="center"/>
        <w:rPr>
          <w:b/>
          <w:sz w:val="24"/>
          <w:szCs w:val="24"/>
        </w:rPr>
      </w:pPr>
    </w:p>
    <w:p w:rsidR="00AE6BBA" w:rsidRDefault="00AE6BBA" w:rsidP="009A7401">
      <w:pPr>
        <w:spacing w:line="276" w:lineRule="auto"/>
        <w:jc w:val="center"/>
        <w:rPr>
          <w:b/>
          <w:sz w:val="24"/>
          <w:szCs w:val="24"/>
        </w:rPr>
      </w:pPr>
    </w:p>
    <w:p w:rsidR="00AE6BBA" w:rsidRDefault="00AE6BBA" w:rsidP="009A7401">
      <w:pPr>
        <w:spacing w:line="276" w:lineRule="auto"/>
        <w:jc w:val="center"/>
        <w:rPr>
          <w:b/>
          <w:sz w:val="24"/>
          <w:szCs w:val="24"/>
        </w:rPr>
      </w:pPr>
    </w:p>
    <w:p w:rsidR="00AE6BBA" w:rsidRDefault="00AE6BBA" w:rsidP="009A7401">
      <w:pPr>
        <w:spacing w:line="276" w:lineRule="auto"/>
        <w:jc w:val="center"/>
        <w:rPr>
          <w:b/>
          <w:sz w:val="24"/>
          <w:szCs w:val="24"/>
        </w:rPr>
      </w:pPr>
    </w:p>
    <w:p w:rsidR="00AE6BBA" w:rsidRDefault="00AE6BBA" w:rsidP="009A7401">
      <w:pPr>
        <w:spacing w:line="276" w:lineRule="auto"/>
        <w:jc w:val="center"/>
        <w:rPr>
          <w:b/>
          <w:sz w:val="24"/>
          <w:szCs w:val="24"/>
        </w:rPr>
      </w:pPr>
    </w:p>
    <w:p w:rsidR="00AE6BBA" w:rsidRDefault="00AE6BBA" w:rsidP="00641663">
      <w:pPr>
        <w:spacing w:line="276" w:lineRule="auto"/>
        <w:rPr>
          <w:b/>
          <w:sz w:val="24"/>
          <w:szCs w:val="24"/>
        </w:rPr>
      </w:pPr>
    </w:p>
    <w:p w:rsidR="00641663" w:rsidRDefault="00641663" w:rsidP="00641663">
      <w:pPr>
        <w:spacing w:line="276" w:lineRule="auto"/>
        <w:ind w:firstLine="720"/>
        <w:jc w:val="both"/>
        <w:rPr>
          <w:sz w:val="24"/>
          <w:szCs w:val="24"/>
        </w:rPr>
      </w:pPr>
      <w:r>
        <w:rPr>
          <w:sz w:val="24"/>
          <w:szCs w:val="24"/>
        </w:rPr>
        <w:t>Director OJFIR Buz</w:t>
      </w:r>
      <w:r>
        <w:rPr>
          <w:rFonts w:cstheme="minorHAnsi"/>
          <w:sz w:val="24"/>
          <w:szCs w:val="24"/>
        </w:rPr>
        <w:t>ă</w:t>
      </w:r>
      <w:r>
        <w:rPr>
          <w:sz w:val="24"/>
          <w:szCs w:val="24"/>
        </w:rPr>
        <w:t>u,</w:t>
      </w:r>
    </w:p>
    <w:p w:rsidR="00641663" w:rsidRDefault="00641663" w:rsidP="00641663">
      <w:pPr>
        <w:spacing w:line="276" w:lineRule="auto"/>
        <w:ind w:firstLine="720"/>
        <w:jc w:val="both"/>
        <w:rPr>
          <w:sz w:val="24"/>
          <w:szCs w:val="24"/>
        </w:rPr>
      </w:pPr>
      <w:r>
        <w:rPr>
          <w:sz w:val="24"/>
          <w:szCs w:val="24"/>
        </w:rPr>
        <w:t>Cristinel Nicolae Vioiu</w:t>
      </w:r>
    </w:p>
    <w:p w:rsidR="00AE6BBA" w:rsidRDefault="00AE6BBA" w:rsidP="00AE6BBA">
      <w:pPr>
        <w:spacing w:line="276" w:lineRule="auto"/>
        <w:rPr>
          <w:sz w:val="36"/>
          <w:szCs w:val="36"/>
        </w:rPr>
      </w:pPr>
    </w:p>
    <w:p w:rsidR="00641663" w:rsidRDefault="00641663" w:rsidP="009A7401">
      <w:pPr>
        <w:spacing w:line="276" w:lineRule="auto"/>
        <w:jc w:val="center"/>
        <w:rPr>
          <w:sz w:val="36"/>
          <w:szCs w:val="36"/>
        </w:rPr>
      </w:pPr>
    </w:p>
    <w:p w:rsidR="00C95E8F" w:rsidRDefault="00C95E8F" w:rsidP="00C95E8F">
      <w:pPr>
        <w:spacing w:line="276" w:lineRule="auto"/>
        <w:jc w:val="center"/>
        <w:rPr>
          <w:sz w:val="36"/>
          <w:szCs w:val="36"/>
        </w:rPr>
      </w:pPr>
      <w:r w:rsidRPr="00C95E8F">
        <w:rPr>
          <w:sz w:val="36"/>
          <w:szCs w:val="36"/>
        </w:rPr>
        <w:lastRenderedPageBreak/>
        <w:t xml:space="preserve">Raport privind sesiunile de depunere </w:t>
      </w:r>
      <w:r w:rsidR="00326376">
        <w:rPr>
          <w:sz w:val="36"/>
          <w:szCs w:val="36"/>
        </w:rPr>
        <w:t>a proiectelor cu finan</w:t>
      </w:r>
      <w:r w:rsidR="00326376">
        <w:rPr>
          <w:rFonts w:cstheme="minorHAnsi"/>
          <w:sz w:val="36"/>
          <w:szCs w:val="36"/>
        </w:rPr>
        <w:t>ţ</w:t>
      </w:r>
      <w:r w:rsidRPr="00C95E8F">
        <w:rPr>
          <w:sz w:val="36"/>
          <w:szCs w:val="36"/>
        </w:rPr>
        <w:t>are europ</w:t>
      </w:r>
      <w:r w:rsidR="00326376">
        <w:rPr>
          <w:sz w:val="36"/>
          <w:szCs w:val="36"/>
        </w:rPr>
        <w:t>ean</w:t>
      </w:r>
      <w:r w:rsidR="00326376">
        <w:rPr>
          <w:rFonts w:cstheme="minorHAnsi"/>
          <w:sz w:val="36"/>
          <w:szCs w:val="36"/>
        </w:rPr>
        <w:t>ă</w:t>
      </w:r>
      <w:r w:rsidR="00326376">
        <w:rPr>
          <w:sz w:val="36"/>
          <w:szCs w:val="36"/>
        </w:rPr>
        <w:t xml:space="preserve"> deschise </w:t>
      </w:r>
      <w:r w:rsidR="00326376">
        <w:rPr>
          <w:rFonts w:cstheme="minorHAnsi"/>
          <w:sz w:val="36"/>
          <w:szCs w:val="36"/>
        </w:rPr>
        <w:t>î</w:t>
      </w:r>
      <w:r w:rsidRPr="00C95E8F">
        <w:rPr>
          <w:sz w:val="36"/>
          <w:szCs w:val="36"/>
        </w:rPr>
        <w:t>n anul 2021</w:t>
      </w:r>
    </w:p>
    <w:p w:rsidR="00C95E8F" w:rsidRDefault="00C95E8F" w:rsidP="00C95E8F">
      <w:pPr>
        <w:spacing w:line="276" w:lineRule="auto"/>
        <w:jc w:val="center"/>
        <w:rPr>
          <w:sz w:val="36"/>
          <w:szCs w:val="36"/>
        </w:rPr>
      </w:pPr>
    </w:p>
    <w:p w:rsidR="00C95E8F" w:rsidRPr="007852B8" w:rsidRDefault="00C95E8F" w:rsidP="00C95E8F">
      <w:pPr>
        <w:spacing w:line="276" w:lineRule="auto"/>
        <w:jc w:val="both"/>
        <w:rPr>
          <w:rFonts w:ascii="Calibri" w:hAnsi="Calibri" w:cs="Calibri"/>
          <w:sz w:val="24"/>
          <w:szCs w:val="24"/>
        </w:rPr>
      </w:pPr>
      <w:r>
        <w:rPr>
          <w:sz w:val="36"/>
          <w:szCs w:val="36"/>
        </w:rPr>
        <w:tab/>
      </w:r>
      <w:r w:rsidR="00326376">
        <w:rPr>
          <w:rFonts w:ascii="Calibri" w:hAnsi="Calibri" w:cs="Calibri"/>
          <w:sz w:val="24"/>
          <w:szCs w:val="24"/>
        </w:rPr>
        <w:t>Agenţ</w:t>
      </w:r>
      <w:r w:rsidR="005D361E" w:rsidRPr="007852B8">
        <w:rPr>
          <w:rFonts w:ascii="Calibri" w:hAnsi="Calibri" w:cs="Calibri"/>
          <w:sz w:val="24"/>
          <w:szCs w:val="24"/>
        </w:rPr>
        <w:t>ia pentru F</w:t>
      </w:r>
      <w:r w:rsidR="0013556A">
        <w:rPr>
          <w:rFonts w:ascii="Calibri" w:hAnsi="Calibri" w:cs="Calibri"/>
          <w:sz w:val="24"/>
          <w:szCs w:val="24"/>
        </w:rPr>
        <w:t>inanţarea Investi</w:t>
      </w:r>
      <w:r w:rsidR="00326376">
        <w:rPr>
          <w:rFonts w:ascii="Calibri" w:hAnsi="Calibri" w:cs="Calibri"/>
          <w:sz w:val="24"/>
          <w:szCs w:val="24"/>
        </w:rPr>
        <w:t>ţ</w:t>
      </w:r>
      <w:r w:rsidR="005D361E" w:rsidRPr="007852B8">
        <w:rPr>
          <w:rFonts w:ascii="Calibri" w:hAnsi="Calibri" w:cs="Calibri"/>
          <w:sz w:val="24"/>
          <w:szCs w:val="24"/>
        </w:rPr>
        <w:t>i</w:t>
      </w:r>
      <w:r w:rsidR="0013556A">
        <w:rPr>
          <w:rFonts w:ascii="Calibri" w:hAnsi="Calibri" w:cs="Calibri"/>
          <w:sz w:val="24"/>
          <w:szCs w:val="24"/>
        </w:rPr>
        <w:t>i</w:t>
      </w:r>
      <w:r w:rsidR="005D361E" w:rsidRPr="007852B8">
        <w:rPr>
          <w:rFonts w:ascii="Calibri" w:hAnsi="Calibri" w:cs="Calibri"/>
          <w:sz w:val="24"/>
          <w:szCs w:val="24"/>
        </w:rPr>
        <w:t>lor Rural</w:t>
      </w:r>
      <w:r w:rsidR="00326376">
        <w:rPr>
          <w:rFonts w:ascii="Calibri" w:hAnsi="Calibri" w:cs="Calibri"/>
          <w:sz w:val="24"/>
          <w:szCs w:val="24"/>
        </w:rPr>
        <w:t>e (AFIR</w:t>
      </w:r>
      <w:proofErr w:type="gramStart"/>
      <w:r w:rsidR="00326376">
        <w:rPr>
          <w:rFonts w:ascii="Calibri" w:hAnsi="Calibri" w:cs="Calibri"/>
          <w:sz w:val="24"/>
          <w:szCs w:val="24"/>
        </w:rPr>
        <w:t>)  este</w:t>
      </w:r>
      <w:proofErr w:type="gramEnd"/>
      <w:r w:rsidR="00326376">
        <w:rPr>
          <w:rFonts w:ascii="Calibri" w:hAnsi="Calibri" w:cs="Calibri"/>
          <w:sz w:val="24"/>
          <w:szCs w:val="24"/>
        </w:rPr>
        <w:t xml:space="preserve"> instituţ</w:t>
      </w:r>
      <w:r w:rsidR="005D361E" w:rsidRPr="007852B8">
        <w:rPr>
          <w:rFonts w:ascii="Calibri" w:hAnsi="Calibri" w:cs="Calibri"/>
          <w:sz w:val="24"/>
          <w:szCs w:val="24"/>
        </w:rPr>
        <w:t>ia care a instrumen</w:t>
      </w:r>
      <w:r w:rsidR="00326376">
        <w:rPr>
          <w:rFonts w:ascii="Calibri" w:hAnsi="Calibri" w:cs="Calibri"/>
          <w:sz w:val="24"/>
          <w:szCs w:val="24"/>
        </w:rPr>
        <w:t>tat mai multe programe de finanţare nerambursabilă</w:t>
      </w:r>
      <w:r w:rsidR="005D361E" w:rsidRPr="007852B8">
        <w:rPr>
          <w:rFonts w:ascii="Calibri" w:hAnsi="Calibri" w:cs="Calibri"/>
          <w:sz w:val="24"/>
          <w:szCs w:val="24"/>
        </w:rPr>
        <w:t>, acord</w:t>
      </w:r>
      <w:r w:rsidR="0013556A">
        <w:rPr>
          <w:rFonts w:ascii="Calibri" w:hAnsi="Calibri" w:cs="Calibri"/>
          <w:sz w:val="24"/>
          <w:szCs w:val="24"/>
        </w:rPr>
        <w:t>ate de că</w:t>
      </w:r>
      <w:r w:rsidR="00326376">
        <w:rPr>
          <w:rFonts w:ascii="Calibri" w:hAnsi="Calibri" w:cs="Calibri"/>
          <w:sz w:val="24"/>
          <w:szCs w:val="24"/>
        </w:rPr>
        <w:t>tre Uniunea Europeană</w:t>
      </w:r>
      <w:r w:rsidR="007852B8" w:rsidRPr="007852B8">
        <w:rPr>
          <w:rFonts w:ascii="Calibri" w:hAnsi="Calibri" w:cs="Calibri"/>
          <w:sz w:val="24"/>
          <w:szCs w:val="24"/>
        </w:rPr>
        <w:t xml:space="preserve"> (UE)</w:t>
      </w:r>
      <w:r w:rsidR="00693E91">
        <w:rPr>
          <w:rFonts w:ascii="Calibri" w:hAnsi="Calibri" w:cs="Calibri"/>
          <w:sz w:val="24"/>
          <w:szCs w:val="24"/>
        </w:rPr>
        <w:t>,</w:t>
      </w:r>
      <w:r w:rsidR="007852B8" w:rsidRPr="007852B8">
        <w:rPr>
          <w:rFonts w:ascii="Calibri" w:hAnsi="Calibri" w:cs="Calibri"/>
          <w:sz w:val="24"/>
          <w:szCs w:val="24"/>
        </w:rPr>
        <w:t xml:space="preserve"> R</w:t>
      </w:r>
      <w:r w:rsidR="00326376">
        <w:rPr>
          <w:rFonts w:ascii="Calibri" w:hAnsi="Calibri" w:cs="Calibri"/>
          <w:sz w:val="24"/>
          <w:szCs w:val="24"/>
        </w:rPr>
        <w:t>omâ</w:t>
      </w:r>
      <w:r w:rsidR="005D361E" w:rsidRPr="007852B8">
        <w:rPr>
          <w:rFonts w:ascii="Calibri" w:hAnsi="Calibri" w:cs="Calibri"/>
          <w:sz w:val="24"/>
          <w:szCs w:val="24"/>
        </w:rPr>
        <w:t>n</w:t>
      </w:r>
      <w:r w:rsidR="00326376">
        <w:rPr>
          <w:rFonts w:ascii="Calibri" w:hAnsi="Calibri" w:cs="Calibri"/>
          <w:sz w:val="24"/>
          <w:szCs w:val="24"/>
        </w:rPr>
        <w:t>iei. Programul SAPARD (derulat î</w:t>
      </w:r>
      <w:r w:rsidR="005D361E" w:rsidRPr="007852B8">
        <w:rPr>
          <w:rFonts w:ascii="Calibri" w:hAnsi="Calibri" w:cs="Calibri"/>
          <w:sz w:val="24"/>
          <w:szCs w:val="24"/>
        </w:rPr>
        <w:t xml:space="preserve">ntre anii 2000 si 2006 – perioada de </w:t>
      </w:r>
      <w:r w:rsidR="00693E91">
        <w:rPr>
          <w:rFonts w:ascii="Calibri" w:hAnsi="Calibri" w:cs="Calibri"/>
          <w:sz w:val="24"/>
          <w:szCs w:val="24"/>
        </w:rPr>
        <w:t>preaderare la UE), Programul Naţional de Dezvoltare Rurală</w:t>
      </w:r>
      <w:r w:rsidR="005D361E" w:rsidRPr="007852B8">
        <w:rPr>
          <w:rFonts w:ascii="Calibri" w:hAnsi="Calibri" w:cs="Calibri"/>
          <w:sz w:val="24"/>
          <w:szCs w:val="24"/>
        </w:rPr>
        <w:t xml:space="preserve"> 2007 – 2013 (implementat ime</w:t>
      </w:r>
      <w:r w:rsidR="00693E91">
        <w:rPr>
          <w:rFonts w:ascii="Calibri" w:hAnsi="Calibri" w:cs="Calibri"/>
          <w:sz w:val="24"/>
          <w:szCs w:val="24"/>
        </w:rPr>
        <w:t>diat după</w:t>
      </w:r>
      <w:r w:rsidR="00326376">
        <w:rPr>
          <w:rFonts w:ascii="Calibri" w:hAnsi="Calibri" w:cs="Calibri"/>
          <w:sz w:val="24"/>
          <w:szCs w:val="24"/>
        </w:rPr>
        <w:t xml:space="preserve"> aderarea la UE), dar şi Programul Naţional de Dezvoltare Rurală</w:t>
      </w:r>
      <w:r w:rsidR="005D361E" w:rsidRPr="007852B8">
        <w:rPr>
          <w:rFonts w:ascii="Calibri" w:hAnsi="Calibri" w:cs="Calibri"/>
          <w:sz w:val="24"/>
          <w:szCs w:val="24"/>
        </w:rPr>
        <w:t xml:space="preserve"> 2014 – 2020 </w:t>
      </w:r>
      <w:r w:rsidR="00326376">
        <w:rPr>
          <w:rFonts w:ascii="Calibri" w:hAnsi="Calibri" w:cs="Calibri"/>
          <w:sz w:val="24"/>
          <w:szCs w:val="24"/>
        </w:rPr>
        <w:t>(implementat î</w:t>
      </w:r>
      <w:r w:rsidR="005D361E" w:rsidRPr="007852B8">
        <w:rPr>
          <w:rFonts w:ascii="Calibri" w:hAnsi="Calibri" w:cs="Calibri"/>
          <w:sz w:val="24"/>
          <w:szCs w:val="24"/>
        </w:rPr>
        <w:t xml:space="preserve">n </w:t>
      </w:r>
      <w:r w:rsidR="00326376">
        <w:rPr>
          <w:rFonts w:ascii="Calibri" w:hAnsi="Calibri" w:cs="Calibri"/>
          <w:sz w:val="24"/>
          <w:szCs w:val="24"/>
        </w:rPr>
        <w:t>prez</w:t>
      </w:r>
      <w:r w:rsidR="005D361E" w:rsidRPr="007852B8">
        <w:rPr>
          <w:rFonts w:ascii="Calibri" w:hAnsi="Calibri" w:cs="Calibri"/>
          <w:sz w:val="24"/>
          <w:szCs w:val="24"/>
        </w:rPr>
        <w:t xml:space="preserve">ent </w:t>
      </w:r>
      <w:r w:rsidR="00326376">
        <w:rPr>
          <w:rFonts w:ascii="Calibri" w:hAnsi="Calibri" w:cs="Calibri"/>
          <w:sz w:val="24"/>
          <w:szCs w:val="24"/>
        </w:rPr>
        <w:t>de către agenţ</w:t>
      </w:r>
      <w:r w:rsidR="005D361E" w:rsidRPr="007852B8">
        <w:rPr>
          <w:rFonts w:ascii="Calibri" w:hAnsi="Calibri" w:cs="Calibri"/>
          <w:sz w:val="24"/>
          <w:szCs w:val="24"/>
        </w:rPr>
        <w:t>ie</w:t>
      </w:r>
      <w:r w:rsidR="007852B8" w:rsidRPr="007852B8">
        <w:rPr>
          <w:rFonts w:ascii="Calibri" w:hAnsi="Calibri" w:cs="Calibri"/>
          <w:sz w:val="24"/>
          <w:szCs w:val="24"/>
        </w:rPr>
        <w:t>)</w:t>
      </w:r>
      <w:r w:rsidR="00326376">
        <w:rPr>
          <w:rFonts w:ascii="Calibri" w:hAnsi="Calibri" w:cs="Calibri"/>
          <w:sz w:val="24"/>
          <w:szCs w:val="24"/>
        </w:rPr>
        <w:t>. AFI</w:t>
      </w:r>
      <w:r w:rsidR="0013556A">
        <w:rPr>
          <w:rFonts w:ascii="Calibri" w:hAnsi="Calibri" w:cs="Calibri"/>
          <w:sz w:val="24"/>
          <w:szCs w:val="24"/>
        </w:rPr>
        <w:t>R îşi desfăş</w:t>
      </w:r>
      <w:r w:rsidR="00326376">
        <w:rPr>
          <w:rFonts w:ascii="Calibri" w:hAnsi="Calibri" w:cs="Calibri"/>
          <w:sz w:val="24"/>
          <w:szCs w:val="24"/>
        </w:rPr>
        <w:t>oară</w:t>
      </w:r>
      <w:r w:rsidR="00186EC0">
        <w:rPr>
          <w:rFonts w:ascii="Calibri" w:hAnsi="Calibri" w:cs="Calibri"/>
          <w:sz w:val="24"/>
          <w:szCs w:val="24"/>
        </w:rPr>
        <w:t xml:space="preserve"> activitatea î</w:t>
      </w:r>
      <w:r w:rsidR="005D361E" w:rsidRPr="007852B8">
        <w:rPr>
          <w:rFonts w:ascii="Calibri" w:hAnsi="Calibri" w:cs="Calibri"/>
          <w:sz w:val="24"/>
          <w:szCs w:val="24"/>
        </w:rPr>
        <w:t xml:space="preserve">n </w:t>
      </w:r>
      <w:r w:rsidR="00186EC0">
        <w:rPr>
          <w:rFonts w:ascii="Calibri" w:hAnsi="Calibri" w:cs="Calibri"/>
          <w:sz w:val="24"/>
          <w:szCs w:val="24"/>
        </w:rPr>
        <w:t>baza Ordonanţei de Urgenţă</w:t>
      </w:r>
      <w:r w:rsidR="005D361E" w:rsidRPr="007852B8">
        <w:rPr>
          <w:rFonts w:ascii="Calibri" w:hAnsi="Calibri" w:cs="Calibri"/>
          <w:sz w:val="24"/>
          <w:szCs w:val="24"/>
        </w:rPr>
        <w:t xml:space="preserve"> a guvernului nr. 41 di</w:t>
      </w:r>
      <w:r w:rsidR="00693E91">
        <w:rPr>
          <w:rFonts w:ascii="Calibri" w:hAnsi="Calibri" w:cs="Calibri"/>
          <w:sz w:val="24"/>
          <w:szCs w:val="24"/>
        </w:rPr>
        <w:t>n 18 iunie 2014, privind î</w:t>
      </w:r>
      <w:r w:rsidR="00186EC0">
        <w:rPr>
          <w:rFonts w:ascii="Calibri" w:hAnsi="Calibri" w:cs="Calibri"/>
          <w:sz w:val="24"/>
          <w:szCs w:val="24"/>
        </w:rPr>
        <w:t>nfiinţ</w:t>
      </w:r>
      <w:r w:rsidR="00A91C63">
        <w:rPr>
          <w:rFonts w:ascii="Calibri" w:hAnsi="Calibri" w:cs="Calibri"/>
          <w:sz w:val="24"/>
          <w:szCs w:val="24"/>
        </w:rPr>
        <w:t>area, organizarea şi funcţ</w:t>
      </w:r>
      <w:r w:rsidR="005D361E" w:rsidRPr="007852B8">
        <w:rPr>
          <w:rFonts w:ascii="Calibri" w:hAnsi="Calibri" w:cs="Calibri"/>
          <w:sz w:val="24"/>
          <w:szCs w:val="24"/>
        </w:rPr>
        <w:t xml:space="preserve">ionarea </w:t>
      </w:r>
      <w:r w:rsidR="00A91C63">
        <w:rPr>
          <w:rFonts w:ascii="Calibri" w:hAnsi="Calibri" w:cs="Calibri"/>
          <w:sz w:val="24"/>
          <w:szCs w:val="24"/>
        </w:rPr>
        <w:t>Agenţ</w:t>
      </w:r>
      <w:r w:rsidR="005D361E" w:rsidRPr="007852B8">
        <w:rPr>
          <w:rFonts w:ascii="Calibri" w:hAnsi="Calibri" w:cs="Calibri"/>
          <w:sz w:val="24"/>
          <w:szCs w:val="24"/>
        </w:rPr>
        <w:t>iei pentru F</w:t>
      </w:r>
      <w:r w:rsidR="00A91C63">
        <w:rPr>
          <w:rFonts w:ascii="Calibri" w:hAnsi="Calibri" w:cs="Calibri"/>
          <w:sz w:val="24"/>
          <w:szCs w:val="24"/>
        </w:rPr>
        <w:t>inanţarea Investiţ</w:t>
      </w:r>
      <w:r w:rsidR="005D361E" w:rsidRPr="007852B8">
        <w:rPr>
          <w:rFonts w:ascii="Calibri" w:hAnsi="Calibri" w:cs="Calibri"/>
          <w:sz w:val="24"/>
          <w:szCs w:val="24"/>
        </w:rPr>
        <w:t>iilor Rurale</w:t>
      </w:r>
      <w:r w:rsidR="00A91C63">
        <w:rPr>
          <w:rFonts w:ascii="Calibri" w:hAnsi="Calibri" w:cs="Calibri"/>
          <w:sz w:val="24"/>
          <w:szCs w:val="24"/>
        </w:rPr>
        <w:t xml:space="preserve"> prin reorganizarea Agenţiei de Plăţi pentru Dezvoltare Rurală ş</w:t>
      </w:r>
      <w:r w:rsidR="007852B8" w:rsidRPr="007852B8">
        <w:rPr>
          <w:rFonts w:ascii="Calibri" w:hAnsi="Calibri" w:cs="Calibri"/>
          <w:sz w:val="24"/>
          <w:szCs w:val="24"/>
        </w:rPr>
        <w:t>i P</w:t>
      </w:r>
      <w:r w:rsidR="00A91C63">
        <w:rPr>
          <w:rFonts w:ascii="Calibri" w:hAnsi="Calibri" w:cs="Calibri"/>
          <w:sz w:val="24"/>
          <w:szCs w:val="24"/>
        </w:rPr>
        <w:t>escuit (APDRP), aprobată</w:t>
      </w:r>
      <w:r w:rsidR="005D361E" w:rsidRPr="007852B8">
        <w:rPr>
          <w:rFonts w:ascii="Calibri" w:hAnsi="Calibri" w:cs="Calibri"/>
          <w:sz w:val="24"/>
          <w:szCs w:val="24"/>
        </w:rPr>
        <w:t xml:space="preserve"> prin legea 43 din 17 martie 2015.</w:t>
      </w:r>
    </w:p>
    <w:p w:rsidR="005D361E" w:rsidRPr="007852B8" w:rsidRDefault="005D361E" w:rsidP="007852B8">
      <w:pPr>
        <w:spacing w:line="276" w:lineRule="auto"/>
        <w:ind w:firstLine="720"/>
        <w:jc w:val="both"/>
        <w:rPr>
          <w:rFonts w:ascii="Calibri" w:hAnsi="Calibri" w:cs="Calibri"/>
          <w:sz w:val="24"/>
          <w:szCs w:val="24"/>
        </w:rPr>
      </w:pPr>
      <w:r w:rsidRPr="007852B8">
        <w:rPr>
          <w:rFonts w:ascii="Calibri" w:hAnsi="Calibri" w:cs="Calibri"/>
          <w:sz w:val="24"/>
          <w:szCs w:val="24"/>
        </w:rPr>
        <w:t>AFIR este const</w:t>
      </w:r>
      <w:r w:rsidR="00693E91">
        <w:rPr>
          <w:rFonts w:ascii="Calibri" w:hAnsi="Calibri" w:cs="Calibri"/>
          <w:sz w:val="24"/>
          <w:szCs w:val="24"/>
        </w:rPr>
        <w:t>ituită din 13 direcţ</w:t>
      </w:r>
      <w:r w:rsidR="00CE581F">
        <w:rPr>
          <w:rFonts w:ascii="Calibri" w:hAnsi="Calibri" w:cs="Calibri"/>
          <w:sz w:val="24"/>
          <w:szCs w:val="24"/>
        </w:rPr>
        <w:t>ii speciali</w:t>
      </w:r>
      <w:r w:rsidRPr="007852B8">
        <w:rPr>
          <w:rFonts w:ascii="Calibri" w:hAnsi="Calibri" w:cs="Calibri"/>
          <w:sz w:val="24"/>
          <w:szCs w:val="24"/>
        </w:rPr>
        <w:t>zate la nivel c</w:t>
      </w:r>
      <w:r w:rsidR="00CE581F">
        <w:rPr>
          <w:rFonts w:ascii="Calibri" w:hAnsi="Calibri" w:cs="Calibri"/>
          <w:sz w:val="24"/>
          <w:szCs w:val="24"/>
        </w:rPr>
        <w:t>entral, din 8 Centre Regionale şi din 41 de Oficii Judeţ</w:t>
      </w:r>
      <w:r w:rsidRPr="007852B8">
        <w:rPr>
          <w:rFonts w:ascii="Calibri" w:hAnsi="Calibri" w:cs="Calibri"/>
          <w:sz w:val="24"/>
          <w:szCs w:val="24"/>
        </w:rPr>
        <w:t>ene. Niciuna dintr</w:t>
      </w:r>
      <w:r w:rsidR="00CE581F">
        <w:rPr>
          <w:rFonts w:ascii="Calibri" w:hAnsi="Calibri" w:cs="Calibri"/>
          <w:sz w:val="24"/>
          <w:szCs w:val="24"/>
        </w:rPr>
        <w:t>e structurile teritoriale nu deţ</w:t>
      </w:r>
      <w:r w:rsidRPr="007852B8">
        <w:rPr>
          <w:rFonts w:ascii="Calibri" w:hAnsi="Calibri" w:cs="Calibri"/>
          <w:sz w:val="24"/>
          <w:szCs w:val="24"/>
        </w:rPr>
        <w:t xml:space="preserve">ine personalitate </w:t>
      </w:r>
      <w:r w:rsidR="00CE581F">
        <w:rPr>
          <w:rFonts w:ascii="Calibri" w:hAnsi="Calibri" w:cs="Calibri"/>
          <w:sz w:val="24"/>
          <w:szCs w:val="24"/>
        </w:rPr>
        <w:t>juridică</w:t>
      </w:r>
      <w:r w:rsidRPr="007852B8">
        <w:rPr>
          <w:rFonts w:ascii="Calibri" w:hAnsi="Calibri" w:cs="Calibri"/>
          <w:sz w:val="24"/>
          <w:szCs w:val="24"/>
        </w:rPr>
        <w:t>.</w:t>
      </w:r>
    </w:p>
    <w:p w:rsidR="007852B8" w:rsidRDefault="007852B8" w:rsidP="007852B8">
      <w:pPr>
        <w:spacing w:line="276" w:lineRule="auto"/>
        <w:ind w:firstLine="720"/>
        <w:jc w:val="both"/>
        <w:rPr>
          <w:rFonts w:ascii="Calibri" w:hAnsi="Calibri" w:cs="Calibri"/>
          <w:sz w:val="24"/>
          <w:szCs w:val="24"/>
        </w:rPr>
      </w:pPr>
      <w:r w:rsidRPr="007852B8">
        <w:rPr>
          <w:rFonts w:ascii="Calibri" w:hAnsi="Calibri" w:cs="Calibri"/>
          <w:sz w:val="24"/>
          <w:szCs w:val="24"/>
        </w:rPr>
        <w:t>PNDR pentru periada 2014 – 2020 a avut o alocare de 9</w:t>
      </w:r>
      <w:proofErr w:type="gramStart"/>
      <w:r w:rsidRPr="007852B8">
        <w:rPr>
          <w:rFonts w:ascii="Calibri" w:hAnsi="Calibri" w:cs="Calibri"/>
          <w:sz w:val="24"/>
          <w:szCs w:val="24"/>
        </w:rPr>
        <w:t>,44</w:t>
      </w:r>
      <w:proofErr w:type="gramEnd"/>
      <w:r w:rsidRPr="007852B8">
        <w:rPr>
          <w:rFonts w:ascii="Calibri" w:hAnsi="Calibri" w:cs="Calibri"/>
          <w:sz w:val="24"/>
          <w:szCs w:val="24"/>
        </w:rPr>
        <w:t xml:space="preserve"> mld</w:t>
      </w:r>
      <w:r w:rsidR="0013556A">
        <w:rPr>
          <w:rFonts w:ascii="Calibri" w:hAnsi="Calibri" w:cs="Calibri"/>
          <w:sz w:val="24"/>
          <w:szCs w:val="24"/>
        </w:rPr>
        <w:t xml:space="preserve">. </w:t>
      </w:r>
      <w:proofErr w:type="gramStart"/>
      <w:r w:rsidR="0013556A">
        <w:rPr>
          <w:rFonts w:ascii="Calibri" w:hAnsi="Calibri" w:cs="Calibri"/>
          <w:sz w:val="24"/>
          <w:szCs w:val="24"/>
        </w:rPr>
        <w:t>e</w:t>
      </w:r>
      <w:r w:rsidR="00693E91">
        <w:rPr>
          <w:rFonts w:ascii="Calibri" w:hAnsi="Calibri" w:cs="Calibri"/>
          <w:sz w:val="24"/>
          <w:szCs w:val="24"/>
        </w:rPr>
        <w:t>uro</w:t>
      </w:r>
      <w:proofErr w:type="gramEnd"/>
      <w:r w:rsidR="00693E91">
        <w:rPr>
          <w:rFonts w:ascii="Calibri" w:hAnsi="Calibri" w:cs="Calibri"/>
          <w:sz w:val="24"/>
          <w:szCs w:val="24"/>
        </w:rPr>
        <w:t>. Această sumă</w:t>
      </w:r>
      <w:r w:rsidR="00DC36F8">
        <w:rPr>
          <w:rFonts w:ascii="Calibri" w:hAnsi="Calibri" w:cs="Calibri"/>
          <w:sz w:val="24"/>
          <w:szCs w:val="24"/>
        </w:rPr>
        <w:t xml:space="preserve"> este compusă</w:t>
      </w:r>
      <w:r w:rsidRPr="007852B8">
        <w:rPr>
          <w:rFonts w:ascii="Calibri" w:hAnsi="Calibri" w:cs="Calibri"/>
          <w:sz w:val="24"/>
          <w:szCs w:val="24"/>
        </w:rPr>
        <w:t xml:space="preserve"> din 8</w:t>
      </w:r>
      <w:proofErr w:type="gramStart"/>
      <w:r w:rsidR="00DC36F8">
        <w:rPr>
          <w:rFonts w:ascii="Calibri" w:hAnsi="Calibri" w:cs="Calibri"/>
          <w:sz w:val="24"/>
          <w:szCs w:val="24"/>
        </w:rPr>
        <w:t>,13</w:t>
      </w:r>
      <w:proofErr w:type="gramEnd"/>
      <w:r w:rsidR="00DC36F8">
        <w:rPr>
          <w:rFonts w:ascii="Calibri" w:hAnsi="Calibri" w:cs="Calibri"/>
          <w:sz w:val="24"/>
          <w:szCs w:val="24"/>
        </w:rPr>
        <w:t xml:space="preserve"> mld</w:t>
      </w:r>
      <w:r w:rsidR="00693E91">
        <w:rPr>
          <w:rFonts w:ascii="Calibri" w:hAnsi="Calibri" w:cs="Calibri"/>
          <w:sz w:val="24"/>
          <w:szCs w:val="24"/>
        </w:rPr>
        <w:t>.</w:t>
      </w:r>
      <w:r w:rsidR="00DC36F8">
        <w:rPr>
          <w:rFonts w:ascii="Calibri" w:hAnsi="Calibri" w:cs="Calibri"/>
          <w:sz w:val="24"/>
          <w:szCs w:val="24"/>
        </w:rPr>
        <w:t xml:space="preserve"> </w:t>
      </w:r>
      <w:proofErr w:type="gramStart"/>
      <w:r w:rsidR="0013556A">
        <w:rPr>
          <w:rFonts w:ascii="Calibri" w:hAnsi="Calibri" w:cs="Calibri"/>
          <w:sz w:val="24"/>
          <w:szCs w:val="24"/>
        </w:rPr>
        <w:t>e</w:t>
      </w:r>
      <w:r w:rsidR="00DC36F8">
        <w:rPr>
          <w:rFonts w:ascii="Calibri" w:hAnsi="Calibri" w:cs="Calibri"/>
          <w:sz w:val="24"/>
          <w:szCs w:val="24"/>
        </w:rPr>
        <w:t>uro</w:t>
      </w:r>
      <w:proofErr w:type="gramEnd"/>
      <w:r w:rsidR="00DC36F8">
        <w:rPr>
          <w:rFonts w:ascii="Calibri" w:hAnsi="Calibri" w:cs="Calibri"/>
          <w:sz w:val="24"/>
          <w:szCs w:val="24"/>
        </w:rPr>
        <w:t xml:space="preserve"> Fonduri UE (F</w:t>
      </w:r>
      <w:r w:rsidR="0013556A">
        <w:rPr>
          <w:rFonts w:ascii="Calibri" w:hAnsi="Calibri" w:cs="Calibri"/>
          <w:sz w:val="24"/>
          <w:szCs w:val="24"/>
        </w:rPr>
        <w:t>E</w:t>
      </w:r>
      <w:r w:rsidR="00DC36F8">
        <w:rPr>
          <w:rFonts w:ascii="Calibri" w:hAnsi="Calibri" w:cs="Calibri"/>
          <w:sz w:val="24"/>
          <w:szCs w:val="24"/>
        </w:rPr>
        <w:t>ADR) şi 1,31 mld</w:t>
      </w:r>
      <w:r w:rsidR="0013556A">
        <w:rPr>
          <w:rFonts w:ascii="Calibri" w:hAnsi="Calibri" w:cs="Calibri"/>
          <w:sz w:val="24"/>
          <w:szCs w:val="24"/>
        </w:rPr>
        <w:t xml:space="preserve">. </w:t>
      </w:r>
      <w:proofErr w:type="gramStart"/>
      <w:r w:rsidR="0013556A">
        <w:rPr>
          <w:rFonts w:ascii="Calibri" w:hAnsi="Calibri" w:cs="Calibri"/>
          <w:sz w:val="24"/>
          <w:szCs w:val="24"/>
        </w:rPr>
        <w:t>e</w:t>
      </w:r>
      <w:r w:rsidR="00DC36F8">
        <w:rPr>
          <w:rFonts w:ascii="Calibri" w:hAnsi="Calibri" w:cs="Calibri"/>
          <w:sz w:val="24"/>
          <w:szCs w:val="24"/>
        </w:rPr>
        <w:t>uro</w:t>
      </w:r>
      <w:proofErr w:type="gramEnd"/>
      <w:r w:rsidR="00DC36F8">
        <w:rPr>
          <w:rFonts w:ascii="Calibri" w:hAnsi="Calibri" w:cs="Calibri"/>
          <w:sz w:val="24"/>
          <w:szCs w:val="24"/>
        </w:rPr>
        <w:t xml:space="preserve"> buget naţ</w:t>
      </w:r>
      <w:r w:rsidRPr="007852B8">
        <w:rPr>
          <w:rFonts w:ascii="Calibri" w:hAnsi="Calibri" w:cs="Calibri"/>
          <w:sz w:val="24"/>
          <w:szCs w:val="24"/>
        </w:rPr>
        <w:t>ional. Din alocarea de 9</w:t>
      </w:r>
      <w:proofErr w:type="gramStart"/>
      <w:r w:rsidRPr="007852B8">
        <w:rPr>
          <w:rFonts w:ascii="Calibri" w:hAnsi="Calibri" w:cs="Calibri"/>
          <w:sz w:val="24"/>
          <w:szCs w:val="24"/>
        </w:rPr>
        <w:t>,44</w:t>
      </w:r>
      <w:proofErr w:type="gramEnd"/>
      <w:r w:rsidRPr="007852B8">
        <w:rPr>
          <w:rFonts w:ascii="Calibri" w:hAnsi="Calibri" w:cs="Calibri"/>
          <w:sz w:val="24"/>
          <w:szCs w:val="24"/>
        </w:rPr>
        <w:t xml:space="preserve"> mld</w:t>
      </w:r>
      <w:r w:rsidR="0013556A">
        <w:rPr>
          <w:rFonts w:ascii="Calibri" w:hAnsi="Calibri" w:cs="Calibri"/>
          <w:sz w:val="24"/>
          <w:szCs w:val="24"/>
        </w:rPr>
        <w:t xml:space="preserve">. </w:t>
      </w:r>
      <w:proofErr w:type="gramStart"/>
      <w:r w:rsidR="0013556A">
        <w:rPr>
          <w:rFonts w:ascii="Calibri" w:hAnsi="Calibri" w:cs="Calibri"/>
          <w:sz w:val="24"/>
          <w:szCs w:val="24"/>
        </w:rPr>
        <w:t>e</w:t>
      </w:r>
      <w:r w:rsidRPr="007852B8">
        <w:rPr>
          <w:rFonts w:ascii="Calibri" w:hAnsi="Calibri" w:cs="Calibri"/>
          <w:sz w:val="24"/>
          <w:szCs w:val="24"/>
        </w:rPr>
        <w:t>uro</w:t>
      </w:r>
      <w:proofErr w:type="gramEnd"/>
      <w:r w:rsidR="00DC36F8">
        <w:rPr>
          <w:rFonts w:ascii="Calibri" w:hAnsi="Calibri" w:cs="Calibri"/>
          <w:sz w:val="24"/>
          <w:szCs w:val="24"/>
        </w:rPr>
        <w:t>,</w:t>
      </w:r>
      <w:r w:rsidRPr="007852B8">
        <w:rPr>
          <w:rFonts w:ascii="Calibri" w:hAnsi="Calibri" w:cs="Calibri"/>
          <w:sz w:val="24"/>
          <w:szCs w:val="24"/>
        </w:rPr>
        <w:t xml:space="preserve"> 3</w:t>
      </w:r>
      <w:r w:rsidR="00DC36F8">
        <w:rPr>
          <w:rFonts w:ascii="Calibri" w:hAnsi="Calibri" w:cs="Calibri"/>
          <w:sz w:val="24"/>
          <w:szCs w:val="24"/>
        </w:rPr>
        <w:t>,7 mld</w:t>
      </w:r>
      <w:r w:rsidR="0013556A">
        <w:rPr>
          <w:rFonts w:ascii="Calibri" w:hAnsi="Calibri" w:cs="Calibri"/>
          <w:sz w:val="24"/>
          <w:szCs w:val="24"/>
        </w:rPr>
        <w:t xml:space="preserve">. </w:t>
      </w:r>
      <w:proofErr w:type="gramStart"/>
      <w:r w:rsidR="0013556A">
        <w:rPr>
          <w:rFonts w:ascii="Calibri" w:hAnsi="Calibri" w:cs="Calibri"/>
          <w:sz w:val="24"/>
          <w:szCs w:val="24"/>
        </w:rPr>
        <w:t>e</w:t>
      </w:r>
      <w:r w:rsidR="00693E91">
        <w:rPr>
          <w:rFonts w:ascii="Calibri" w:hAnsi="Calibri" w:cs="Calibri"/>
          <w:sz w:val="24"/>
          <w:szCs w:val="24"/>
        </w:rPr>
        <w:t>uro</w:t>
      </w:r>
      <w:proofErr w:type="gramEnd"/>
      <w:r w:rsidR="00693E91">
        <w:rPr>
          <w:rFonts w:ascii="Calibri" w:hAnsi="Calibri" w:cs="Calibri"/>
          <w:sz w:val="24"/>
          <w:szCs w:val="24"/>
        </w:rPr>
        <w:t xml:space="preserve"> au fost alocate plă</w:t>
      </w:r>
      <w:r w:rsidR="00DC36F8">
        <w:rPr>
          <w:rFonts w:ascii="Calibri" w:hAnsi="Calibri" w:cs="Calibri"/>
          <w:sz w:val="24"/>
          <w:szCs w:val="24"/>
        </w:rPr>
        <w:t>ţ</w:t>
      </w:r>
      <w:r w:rsidR="005740BA">
        <w:rPr>
          <w:rFonts w:ascii="Calibri" w:hAnsi="Calibri" w:cs="Calibri"/>
          <w:sz w:val="24"/>
          <w:szCs w:val="24"/>
        </w:rPr>
        <w:t>ilor compensatorii ş</w:t>
      </w:r>
      <w:r w:rsidRPr="007852B8">
        <w:rPr>
          <w:rFonts w:ascii="Calibri" w:hAnsi="Calibri" w:cs="Calibri"/>
          <w:sz w:val="24"/>
          <w:szCs w:val="24"/>
        </w:rPr>
        <w:t>i 5,74 mld</w:t>
      </w:r>
      <w:r w:rsidR="0013556A">
        <w:rPr>
          <w:rFonts w:ascii="Calibri" w:hAnsi="Calibri" w:cs="Calibri"/>
          <w:sz w:val="24"/>
          <w:szCs w:val="24"/>
        </w:rPr>
        <w:t xml:space="preserve">. </w:t>
      </w:r>
      <w:proofErr w:type="gramStart"/>
      <w:r w:rsidR="0013556A">
        <w:rPr>
          <w:rFonts w:ascii="Calibri" w:hAnsi="Calibri" w:cs="Calibri"/>
          <w:sz w:val="24"/>
          <w:szCs w:val="24"/>
        </w:rPr>
        <w:t>e</w:t>
      </w:r>
      <w:r w:rsidRPr="007852B8">
        <w:rPr>
          <w:rFonts w:ascii="Calibri" w:hAnsi="Calibri" w:cs="Calibri"/>
          <w:sz w:val="24"/>
          <w:szCs w:val="24"/>
        </w:rPr>
        <w:t>uro</w:t>
      </w:r>
      <w:proofErr w:type="gramEnd"/>
      <w:r w:rsidRPr="007852B8">
        <w:rPr>
          <w:rFonts w:ascii="Calibri" w:hAnsi="Calibri" w:cs="Calibri"/>
          <w:sz w:val="24"/>
          <w:szCs w:val="24"/>
        </w:rPr>
        <w:t xml:space="preserve"> proiectelor de investi</w:t>
      </w:r>
      <w:r w:rsidR="005740BA">
        <w:rPr>
          <w:rFonts w:ascii="Calibri" w:hAnsi="Calibri" w:cs="Calibri"/>
          <w:sz w:val="24"/>
          <w:szCs w:val="24"/>
        </w:rPr>
        <w:t>ţii. La sfârş</w:t>
      </w:r>
      <w:r w:rsidRPr="007852B8">
        <w:rPr>
          <w:rFonts w:ascii="Calibri" w:hAnsi="Calibri" w:cs="Calibri"/>
          <w:sz w:val="24"/>
          <w:szCs w:val="24"/>
        </w:rPr>
        <w:t>i</w:t>
      </w:r>
      <w:r w:rsidR="00693E91">
        <w:rPr>
          <w:rFonts w:ascii="Calibri" w:hAnsi="Calibri" w:cs="Calibri"/>
          <w:sz w:val="24"/>
          <w:szCs w:val="24"/>
        </w:rPr>
        <w:t>tul anului 2021 gradul de absorţ</w:t>
      </w:r>
      <w:r w:rsidRPr="007852B8">
        <w:rPr>
          <w:rFonts w:ascii="Calibri" w:hAnsi="Calibri" w:cs="Calibri"/>
          <w:sz w:val="24"/>
          <w:szCs w:val="24"/>
        </w:rPr>
        <w:t xml:space="preserve">ie al PNDR 2014 – 2020 </w:t>
      </w:r>
      <w:r w:rsidR="00250F2A">
        <w:rPr>
          <w:rFonts w:ascii="Calibri" w:hAnsi="Calibri" w:cs="Calibri"/>
          <w:sz w:val="24"/>
          <w:szCs w:val="24"/>
        </w:rPr>
        <w:t>a fost de 89</w:t>
      </w:r>
      <w:r w:rsidRPr="007852B8">
        <w:rPr>
          <w:rFonts w:ascii="Calibri" w:hAnsi="Calibri" w:cs="Calibri"/>
          <w:sz w:val="24"/>
          <w:szCs w:val="24"/>
        </w:rPr>
        <w:t>%.</w:t>
      </w:r>
      <w:r w:rsidR="00250F2A">
        <w:rPr>
          <w:rFonts w:ascii="Calibri" w:hAnsi="Calibri" w:cs="Calibri"/>
          <w:sz w:val="24"/>
          <w:szCs w:val="24"/>
        </w:rPr>
        <w:t xml:space="preserve"> Gradul de a</w:t>
      </w:r>
      <w:r w:rsidR="00693E91">
        <w:rPr>
          <w:rFonts w:ascii="Calibri" w:hAnsi="Calibri" w:cs="Calibri"/>
          <w:sz w:val="24"/>
          <w:szCs w:val="24"/>
        </w:rPr>
        <w:t xml:space="preserve">bsorţie </w:t>
      </w:r>
      <w:proofErr w:type="gramStart"/>
      <w:r w:rsidR="00693E91">
        <w:rPr>
          <w:rFonts w:ascii="Calibri" w:hAnsi="Calibri" w:cs="Calibri"/>
          <w:sz w:val="24"/>
          <w:szCs w:val="24"/>
        </w:rPr>
        <w:t>va</w:t>
      </w:r>
      <w:proofErr w:type="gramEnd"/>
      <w:r w:rsidR="00693E91">
        <w:rPr>
          <w:rFonts w:ascii="Calibri" w:hAnsi="Calibri" w:cs="Calibri"/>
          <w:sz w:val="24"/>
          <w:szCs w:val="24"/>
        </w:rPr>
        <w:t xml:space="preserve"> creş</w:t>
      </w:r>
      <w:r w:rsidR="005740BA">
        <w:rPr>
          <w:rFonts w:ascii="Calibri" w:hAnsi="Calibri" w:cs="Calibri"/>
          <w:sz w:val="24"/>
          <w:szCs w:val="24"/>
        </w:rPr>
        <w:t>te considerabil î</w:t>
      </w:r>
      <w:r w:rsidR="00250F2A">
        <w:rPr>
          <w:rFonts w:ascii="Calibri" w:hAnsi="Calibri" w:cs="Calibri"/>
          <w:sz w:val="24"/>
          <w:szCs w:val="24"/>
        </w:rPr>
        <w:t>ntruc</w:t>
      </w:r>
      <w:r w:rsidR="00693E91">
        <w:rPr>
          <w:rFonts w:ascii="Calibri" w:hAnsi="Calibri" w:cs="Calibri"/>
          <w:sz w:val="24"/>
          <w:szCs w:val="24"/>
        </w:rPr>
        <w:t>â</w:t>
      </w:r>
      <w:r w:rsidR="00250F2A">
        <w:rPr>
          <w:rFonts w:ascii="Calibri" w:hAnsi="Calibri" w:cs="Calibri"/>
          <w:sz w:val="24"/>
          <w:szCs w:val="24"/>
        </w:rPr>
        <w:t>t foarte multe proiec</w:t>
      </w:r>
      <w:r w:rsidR="005740BA">
        <w:rPr>
          <w:rFonts w:ascii="Calibri" w:hAnsi="Calibri" w:cs="Calibri"/>
          <w:sz w:val="24"/>
          <w:szCs w:val="24"/>
        </w:rPr>
        <w:t>te au termen de finalizare</w:t>
      </w:r>
      <w:r w:rsidR="00693E91">
        <w:rPr>
          <w:rFonts w:ascii="Calibri" w:hAnsi="Calibri" w:cs="Calibri"/>
          <w:sz w:val="24"/>
          <w:szCs w:val="24"/>
        </w:rPr>
        <w:t xml:space="preserve"> </w:t>
      </w:r>
      <w:r w:rsidR="005740BA">
        <w:rPr>
          <w:rFonts w:ascii="Calibri" w:hAnsi="Calibri" w:cs="Calibri"/>
          <w:sz w:val="24"/>
          <w:szCs w:val="24"/>
        </w:rPr>
        <w:t>a investiţiei după</w:t>
      </w:r>
      <w:r w:rsidR="00250F2A">
        <w:rPr>
          <w:rFonts w:ascii="Calibri" w:hAnsi="Calibri" w:cs="Calibri"/>
          <w:sz w:val="24"/>
          <w:szCs w:val="24"/>
        </w:rPr>
        <w:t xml:space="preserve"> anul 2021.</w:t>
      </w:r>
    </w:p>
    <w:p w:rsidR="00250F2A" w:rsidRDefault="005740BA" w:rsidP="007852B8">
      <w:pPr>
        <w:spacing w:line="276" w:lineRule="auto"/>
        <w:ind w:firstLine="720"/>
        <w:jc w:val="both"/>
        <w:rPr>
          <w:rFonts w:ascii="Calibri" w:hAnsi="Calibri" w:cs="Calibri"/>
          <w:sz w:val="24"/>
          <w:szCs w:val="24"/>
        </w:rPr>
      </w:pPr>
      <w:r>
        <w:rPr>
          <w:rFonts w:ascii="Calibri" w:hAnsi="Calibri" w:cs="Calibri"/>
          <w:sz w:val="24"/>
          <w:szCs w:val="24"/>
        </w:rPr>
        <w:t>Î</w:t>
      </w:r>
      <w:r w:rsidR="00250F2A">
        <w:rPr>
          <w:rFonts w:ascii="Calibri" w:hAnsi="Calibri" w:cs="Calibri"/>
          <w:sz w:val="24"/>
          <w:szCs w:val="24"/>
        </w:rPr>
        <w:t xml:space="preserve">n baza Regulamentului privind </w:t>
      </w:r>
      <w:r>
        <w:rPr>
          <w:rFonts w:ascii="Calibri" w:hAnsi="Calibri" w:cs="Calibri"/>
          <w:sz w:val="24"/>
          <w:szCs w:val="24"/>
        </w:rPr>
        <w:t>tranziţia PAC, aprobat î</w:t>
      </w:r>
      <w:r w:rsidR="00250F2A">
        <w:rPr>
          <w:rFonts w:ascii="Calibri" w:hAnsi="Calibri" w:cs="Calibri"/>
          <w:sz w:val="24"/>
          <w:szCs w:val="24"/>
        </w:rPr>
        <w:t>n data de 2</w:t>
      </w:r>
      <w:r>
        <w:rPr>
          <w:rFonts w:ascii="Calibri" w:hAnsi="Calibri" w:cs="Calibri"/>
          <w:sz w:val="24"/>
          <w:szCs w:val="24"/>
        </w:rPr>
        <w:t>3 decembrie 2020, a fost agreată extinderea aplicabilitaţii cadrului legal existent ş</w:t>
      </w:r>
      <w:r w:rsidR="00250F2A">
        <w:rPr>
          <w:rFonts w:ascii="Calibri" w:hAnsi="Calibri" w:cs="Calibri"/>
          <w:sz w:val="24"/>
          <w:szCs w:val="24"/>
        </w:rPr>
        <w:t>i suplimentarea bugetului aferent PN</w:t>
      </w:r>
      <w:r>
        <w:rPr>
          <w:rFonts w:ascii="Calibri" w:hAnsi="Calibri" w:cs="Calibri"/>
          <w:sz w:val="24"/>
          <w:szCs w:val="24"/>
        </w:rPr>
        <w:t>DR cu resurse pentru anii 2021 ş</w:t>
      </w:r>
      <w:r w:rsidR="00250F2A">
        <w:rPr>
          <w:rFonts w:ascii="Calibri" w:hAnsi="Calibri" w:cs="Calibri"/>
          <w:sz w:val="24"/>
          <w:szCs w:val="24"/>
        </w:rPr>
        <w:t>i 2022 din noul Cadru Financiar</w:t>
      </w:r>
      <w:r>
        <w:rPr>
          <w:rFonts w:ascii="Calibri" w:hAnsi="Calibri" w:cs="Calibri"/>
          <w:sz w:val="24"/>
          <w:szCs w:val="24"/>
        </w:rPr>
        <w:t xml:space="preserve"> Multianual ( CFM 2021 – 2027) ş</w:t>
      </w:r>
      <w:r w:rsidR="00250F2A">
        <w:rPr>
          <w:rFonts w:ascii="Calibri" w:hAnsi="Calibri" w:cs="Calibri"/>
          <w:sz w:val="24"/>
          <w:szCs w:val="24"/>
        </w:rPr>
        <w:t>i EURI ( Instrumentul de Redresare al Uniunii Europene).</w:t>
      </w:r>
    </w:p>
    <w:p w:rsidR="00250F2A" w:rsidRDefault="00250F2A" w:rsidP="007852B8">
      <w:pPr>
        <w:spacing w:line="276" w:lineRule="auto"/>
        <w:ind w:firstLine="720"/>
        <w:jc w:val="both"/>
        <w:rPr>
          <w:rFonts w:ascii="Calibri" w:hAnsi="Calibri" w:cs="Calibri"/>
          <w:sz w:val="24"/>
          <w:szCs w:val="24"/>
        </w:rPr>
      </w:pPr>
    </w:p>
    <w:p w:rsidR="002877F5" w:rsidRDefault="002877F5" w:rsidP="007852B8">
      <w:pPr>
        <w:spacing w:line="276" w:lineRule="auto"/>
        <w:ind w:firstLine="720"/>
        <w:jc w:val="both"/>
        <w:rPr>
          <w:rFonts w:ascii="Calibri" w:hAnsi="Calibri" w:cs="Calibri"/>
          <w:sz w:val="24"/>
          <w:szCs w:val="24"/>
        </w:rPr>
      </w:pPr>
    </w:p>
    <w:p w:rsidR="002877F5" w:rsidRDefault="002877F5" w:rsidP="007852B8">
      <w:pPr>
        <w:spacing w:line="276" w:lineRule="auto"/>
        <w:ind w:firstLine="720"/>
        <w:jc w:val="both"/>
        <w:rPr>
          <w:rFonts w:ascii="Calibri" w:hAnsi="Calibri" w:cs="Calibri"/>
          <w:sz w:val="24"/>
          <w:szCs w:val="24"/>
        </w:rPr>
      </w:pPr>
    </w:p>
    <w:p w:rsidR="002877F5" w:rsidRDefault="002877F5" w:rsidP="007852B8">
      <w:pPr>
        <w:spacing w:line="276" w:lineRule="auto"/>
        <w:ind w:firstLine="720"/>
        <w:jc w:val="both"/>
        <w:rPr>
          <w:rFonts w:ascii="Calibri" w:hAnsi="Calibri" w:cs="Calibri"/>
          <w:sz w:val="24"/>
          <w:szCs w:val="24"/>
        </w:rPr>
      </w:pPr>
    </w:p>
    <w:tbl>
      <w:tblPr>
        <w:tblStyle w:val="TableGrid"/>
        <w:tblW w:w="9493" w:type="dxa"/>
        <w:tblLook w:val="04A0" w:firstRow="1" w:lastRow="0" w:firstColumn="1" w:lastColumn="0" w:noHBand="0" w:noVBand="1"/>
      </w:tblPr>
      <w:tblGrid>
        <w:gridCol w:w="5240"/>
        <w:gridCol w:w="4253"/>
      </w:tblGrid>
      <w:tr w:rsidR="002877F5" w:rsidRPr="002877F5" w:rsidTr="002877F5">
        <w:tc>
          <w:tcPr>
            <w:tcW w:w="5240" w:type="dxa"/>
          </w:tcPr>
          <w:p w:rsidR="002877F5" w:rsidRPr="002877F5" w:rsidRDefault="002877F5" w:rsidP="002877F5">
            <w:pPr>
              <w:spacing w:line="276" w:lineRule="auto"/>
              <w:jc w:val="center"/>
              <w:rPr>
                <w:rFonts w:ascii="Calibri" w:hAnsi="Calibri" w:cs="Calibri"/>
                <w:sz w:val="28"/>
                <w:szCs w:val="28"/>
              </w:rPr>
            </w:pPr>
            <w:r w:rsidRPr="002877F5">
              <w:rPr>
                <w:rFonts w:ascii="Calibri" w:hAnsi="Calibri" w:cs="Calibri"/>
                <w:sz w:val="28"/>
                <w:szCs w:val="28"/>
              </w:rPr>
              <w:t>Alocare CFM 2021 - 2022</w:t>
            </w:r>
          </w:p>
        </w:tc>
        <w:tc>
          <w:tcPr>
            <w:tcW w:w="4253" w:type="dxa"/>
          </w:tcPr>
          <w:p w:rsidR="002877F5" w:rsidRPr="002877F5" w:rsidRDefault="002877F5" w:rsidP="002877F5">
            <w:pPr>
              <w:spacing w:line="276" w:lineRule="auto"/>
              <w:jc w:val="center"/>
              <w:rPr>
                <w:rFonts w:ascii="Calibri" w:hAnsi="Calibri" w:cs="Calibri"/>
                <w:sz w:val="28"/>
                <w:szCs w:val="28"/>
              </w:rPr>
            </w:pPr>
            <w:r w:rsidRPr="002877F5">
              <w:rPr>
                <w:rFonts w:ascii="Calibri" w:hAnsi="Calibri" w:cs="Calibri"/>
                <w:b/>
                <w:sz w:val="28"/>
                <w:szCs w:val="28"/>
              </w:rPr>
              <w:t>2</w:t>
            </w:r>
            <w:proofErr w:type="gramStart"/>
            <w:r w:rsidRPr="002877F5">
              <w:rPr>
                <w:rFonts w:ascii="Calibri" w:hAnsi="Calibri" w:cs="Calibri"/>
                <w:b/>
                <w:sz w:val="28"/>
                <w:szCs w:val="28"/>
              </w:rPr>
              <w:t>,15</w:t>
            </w:r>
            <w:proofErr w:type="gramEnd"/>
            <w:r w:rsidRPr="002877F5">
              <w:rPr>
                <w:rFonts w:ascii="Calibri" w:hAnsi="Calibri" w:cs="Calibri"/>
                <w:b/>
                <w:sz w:val="28"/>
                <w:szCs w:val="28"/>
              </w:rPr>
              <w:t xml:space="preserve"> mld. Euro, din care</w:t>
            </w:r>
            <w:r w:rsidRPr="002877F5">
              <w:rPr>
                <w:rFonts w:ascii="Calibri" w:hAnsi="Calibri" w:cs="Calibri"/>
                <w:sz w:val="28"/>
                <w:szCs w:val="28"/>
              </w:rPr>
              <w:t>:</w:t>
            </w:r>
          </w:p>
          <w:p w:rsidR="002877F5" w:rsidRPr="002877F5" w:rsidRDefault="005740BA" w:rsidP="002877F5">
            <w:pPr>
              <w:pStyle w:val="ListParagraph"/>
              <w:numPr>
                <w:ilvl w:val="0"/>
                <w:numId w:val="4"/>
              </w:numPr>
              <w:spacing w:after="0"/>
              <w:jc w:val="center"/>
              <w:rPr>
                <w:rFonts w:eastAsia="Times New Roman" w:cs="Calibri"/>
                <w:sz w:val="28"/>
                <w:szCs w:val="28"/>
              </w:rPr>
            </w:pPr>
            <w:r>
              <w:rPr>
                <w:rFonts w:eastAsia="Times New Roman" w:cs="Calibri"/>
                <w:sz w:val="28"/>
                <w:szCs w:val="28"/>
              </w:rPr>
              <w:t>1,18 mld. Euro î</w:t>
            </w:r>
            <w:r w:rsidR="002877F5" w:rsidRPr="002877F5">
              <w:rPr>
                <w:rFonts w:eastAsia="Times New Roman" w:cs="Calibri"/>
                <w:sz w:val="28"/>
                <w:szCs w:val="28"/>
              </w:rPr>
              <w:t>n 2021</w:t>
            </w:r>
          </w:p>
          <w:p w:rsidR="002877F5" w:rsidRPr="002877F5" w:rsidRDefault="005740BA" w:rsidP="002877F5">
            <w:pPr>
              <w:pStyle w:val="ListParagraph"/>
              <w:numPr>
                <w:ilvl w:val="0"/>
                <w:numId w:val="4"/>
              </w:numPr>
              <w:spacing w:after="0"/>
              <w:jc w:val="center"/>
              <w:rPr>
                <w:rFonts w:eastAsia="Times New Roman" w:cs="Calibri"/>
                <w:sz w:val="28"/>
                <w:szCs w:val="28"/>
              </w:rPr>
            </w:pPr>
            <w:r>
              <w:rPr>
                <w:rFonts w:eastAsia="Times New Roman" w:cs="Calibri"/>
                <w:sz w:val="28"/>
                <w:szCs w:val="28"/>
              </w:rPr>
              <w:t>967 mil. euro î</w:t>
            </w:r>
            <w:r w:rsidR="002877F5" w:rsidRPr="002877F5">
              <w:rPr>
                <w:rFonts w:eastAsia="Times New Roman" w:cs="Calibri"/>
                <w:sz w:val="28"/>
                <w:szCs w:val="28"/>
              </w:rPr>
              <w:t>n 2022</w:t>
            </w:r>
          </w:p>
        </w:tc>
      </w:tr>
      <w:tr w:rsidR="002877F5" w:rsidRPr="002877F5" w:rsidTr="002877F5">
        <w:tc>
          <w:tcPr>
            <w:tcW w:w="5240" w:type="dxa"/>
          </w:tcPr>
          <w:p w:rsidR="002877F5" w:rsidRPr="002877F5" w:rsidRDefault="002877F5" w:rsidP="002877F5">
            <w:pPr>
              <w:spacing w:line="276" w:lineRule="auto"/>
              <w:jc w:val="center"/>
              <w:rPr>
                <w:rFonts w:ascii="Calibri" w:hAnsi="Calibri" w:cs="Calibri"/>
                <w:sz w:val="28"/>
                <w:szCs w:val="28"/>
              </w:rPr>
            </w:pPr>
            <w:r w:rsidRPr="002877F5">
              <w:rPr>
                <w:rFonts w:ascii="Calibri" w:hAnsi="Calibri" w:cs="Calibri"/>
                <w:sz w:val="28"/>
                <w:szCs w:val="28"/>
              </w:rPr>
              <w:t>Alocare EURI 2021 - 2022</w:t>
            </w:r>
          </w:p>
        </w:tc>
        <w:tc>
          <w:tcPr>
            <w:tcW w:w="4253" w:type="dxa"/>
          </w:tcPr>
          <w:p w:rsidR="002877F5" w:rsidRPr="002877F5" w:rsidRDefault="002877F5" w:rsidP="002877F5">
            <w:pPr>
              <w:spacing w:line="276" w:lineRule="auto"/>
              <w:jc w:val="center"/>
              <w:rPr>
                <w:rFonts w:ascii="Calibri" w:hAnsi="Calibri" w:cs="Calibri"/>
                <w:b/>
                <w:sz w:val="28"/>
                <w:szCs w:val="28"/>
              </w:rPr>
            </w:pPr>
            <w:r w:rsidRPr="002877F5">
              <w:rPr>
                <w:rFonts w:ascii="Calibri" w:hAnsi="Calibri" w:cs="Calibri"/>
                <w:b/>
                <w:sz w:val="28"/>
                <w:szCs w:val="28"/>
              </w:rPr>
              <w:t>692</w:t>
            </w:r>
            <w:proofErr w:type="gramStart"/>
            <w:r w:rsidRPr="002877F5">
              <w:rPr>
                <w:rFonts w:ascii="Calibri" w:hAnsi="Calibri" w:cs="Calibri"/>
                <w:b/>
                <w:sz w:val="28"/>
                <w:szCs w:val="28"/>
              </w:rPr>
              <w:t>,1</w:t>
            </w:r>
            <w:proofErr w:type="gramEnd"/>
            <w:r w:rsidRPr="002877F5">
              <w:rPr>
                <w:rFonts w:ascii="Calibri" w:hAnsi="Calibri" w:cs="Calibri"/>
                <w:b/>
                <w:sz w:val="28"/>
                <w:szCs w:val="28"/>
              </w:rPr>
              <w:t xml:space="preserve"> mil. euro</w:t>
            </w:r>
          </w:p>
        </w:tc>
      </w:tr>
      <w:tr w:rsidR="002877F5" w:rsidRPr="002877F5" w:rsidTr="002877F5">
        <w:tc>
          <w:tcPr>
            <w:tcW w:w="5240" w:type="dxa"/>
          </w:tcPr>
          <w:p w:rsidR="002877F5" w:rsidRPr="002877F5" w:rsidRDefault="002877F5" w:rsidP="002877F5">
            <w:pPr>
              <w:spacing w:line="276" w:lineRule="auto"/>
              <w:jc w:val="center"/>
              <w:rPr>
                <w:rFonts w:ascii="Calibri" w:hAnsi="Calibri" w:cs="Calibri"/>
                <w:sz w:val="28"/>
                <w:szCs w:val="28"/>
              </w:rPr>
            </w:pPr>
            <w:r w:rsidRPr="002877F5">
              <w:rPr>
                <w:rFonts w:ascii="Calibri" w:hAnsi="Calibri" w:cs="Calibri"/>
                <w:sz w:val="28"/>
                <w:szCs w:val="28"/>
              </w:rPr>
              <w:t>Alocarea FEADR 2021 – 2022 (CFM si EURI)</w:t>
            </w:r>
          </w:p>
        </w:tc>
        <w:tc>
          <w:tcPr>
            <w:tcW w:w="4253" w:type="dxa"/>
          </w:tcPr>
          <w:p w:rsidR="002877F5" w:rsidRPr="002877F5" w:rsidRDefault="002877F5" w:rsidP="002877F5">
            <w:pPr>
              <w:spacing w:line="276" w:lineRule="auto"/>
              <w:jc w:val="center"/>
              <w:rPr>
                <w:rFonts w:ascii="Calibri" w:hAnsi="Calibri" w:cs="Calibri"/>
                <w:b/>
                <w:sz w:val="28"/>
                <w:szCs w:val="28"/>
              </w:rPr>
            </w:pPr>
            <w:r w:rsidRPr="002877F5">
              <w:rPr>
                <w:rFonts w:ascii="Calibri" w:hAnsi="Calibri" w:cs="Calibri"/>
                <w:b/>
                <w:sz w:val="28"/>
                <w:szCs w:val="28"/>
              </w:rPr>
              <w:t>2</w:t>
            </w:r>
            <w:proofErr w:type="gramStart"/>
            <w:r w:rsidRPr="002877F5">
              <w:rPr>
                <w:rFonts w:ascii="Calibri" w:hAnsi="Calibri" w:cs="Calibri"/>
                <w:b/>
                <w:sz w:val="28"/>
                <w:szCs w:val="28"/>
              </w:rPr>
              <w:t>,84</w:t>
            </w:r>
            <w:proofErr w:type="gramEnd"/>
            <w:r w:rsidRPr="002877F5">
              <w:rPr>
                <w:rFonts w:ascii="Calibri" w:hAnsi="Calibri" w:cs="Calibri"/>
                <w:b/>
                <w:sz w:val="28"/>
                <w:szCs w:val="28"/>
              </w:rPr>
              <w:t xml:space="preserve"> mld. euro</w:t>
            </w:r>
          </w:p>
        </w:tc>
      </w:tr>
      <w:tr w:rsidR="002877F5" w:rsidRPr="002877F5" w:rsidTr="002877F5">
        <w:tc>
          <w:tcPr>
            <w:tcW w:w="5240" w:type="dxa"/>
          </w:tcPr>
          <w:p w:rsidR="002877F5" w:rsidRPr="002877F5" w:rsidRDefault="002877F5" w:rsidP="002877F5">
            <w:pPr>
              <w:spacing w:line="276" w:lineRule="auto"/>
              <w:jc w:val="center"/>
              <w:rPr>
                <w:rFonts w:ascii="Calibri" w:hAnsi="Calibri" w:cs="Calibri"/>
                <w:b/>
                <w:sz w:val="28"/>
                <w:szCs w:val="28"/>
              </w:rPr>
            </w:pPr>
            <w:r w:rsidRPr="002877F5">
              <w:rPr>
                <w:rFonts w:ascii="Calibri" w:hAnsi="Calibri" w:cs="Calibri"/>
                <w:b/>
                <w:sz w:val="28"/>
                <w:szCs w:val="28"/>
              </w:rPr>
              <w:t>Total</w:t>
            </w:r>
            <w:r w:rsidR="005740BA">
              <w:rPr>
                <w:rFonts w:ascii="Calibri" w:hAnsi="Calibri" w:cs="Calibri"/>
                <w:b/>
                <w:sz w:val="28"/>
                <w:szCs w:val="28"/>
              </w:rPr>
              <w:t xml:space="preserve"> alocare publică estimată</w:t>
            </w:r>
          </w:p>
        </w:tc>
        <w:tc>
          <w:tcPr>
            <w:tcW w:w="4253" w:type="dxa"/>
          </w:tcPr>
          <w:p w:rsidR="002877F5" w:rsidRPr="002877F5" w:rsidRDefault="002877F5" w:rsidP="002877F5">
            <w:pPr>
              <w:spacing w:line="276" w:lineRule="auto"/>
              <w:jc w:val="center"/>
              <w:rPr>
                <w:rFonts w:ascii="Calibri" w:hAnsi="Calibri" w:cs="Calibri"/>
                <w:b/>
                <w:sz w:val="28"/>
                <w:szCs w:val="28"/>
              </w:rPr>
            </w:pPr>
            <w:r w:rsidRPr="002877F5">
              <w:rPr>
                <w:rFonts w:ascii="Calibri" w:hAnsi="Calibri" w:cs="Calibri"/>
                <w:b/>
                <w:sz w:val="28"/>
                <w:szCs w:val="28"/>
              </w:rPr>
              <w:t>3</w:t>
            </w:r>
            <w:proofErr w:type="gramStart"/>
            <w:r w:rsidRPr="002877F5">
              <w:rPr>
                <w:rFonts w:ascii="Calibri" w:hAnsi="Calibri" w:cs="Calibri"/>
                <w:b/>
                <w:sz w:val="28"/>
                <w:szCs w:val="28"/>
              </w:rPr>
              <w:t>,26</w:t>
            </w:r>
            <w:proofErr w:type="gramEnd"/>
            <w:r w:rsidRPr="002877F5">
              <w:rPr>
                <w:rFonts w:ascii="Calibri" w:hAnsi="Calibri" w:cs="Calibri"/>
                <w:b/>
                <w:sz w:val="28"/>
                <w:szCs w:val="28"/>
              </w:rPr>
              <w:t xml:space="preserve"> mld. euro</w:t>
            </w:r>
          </w:p>
        </w:tc>
      </w:tr>
    </w:tbl>
    <w:p w:rsidR="00250F2A" w:rsidRPr="007852B8" w:rsidRDefault="00250F2A" w:rsidP="007852B8">
      <w:pPr>
        <w:spacing w:line="276" w:lineRule="auto"/>
        <w:ind w:firstLine="720"/>
        <w:jc w:val="both"/>
        <w:rPr>
          <w:rFonts w:ascii="Calibri" w:hAnsi="Calibri" w:cs="Calibri"/>
          <w:sz w:val="24"/>
          <w:szCs w:val="24"/>
        </w:rPr>
      </w:pPr>
    </w:p>
    <w:p w:rsidR="00A434AD" w:rsidRDefault="002877F5" w:rsidP="002877F5">
      <w:pPr>
        <w:spacing w:line="276" w:lineRule="auto"/>
        <w:jc w:val="both"/>
        <w:rPr>
          <w:rFonts w:ascii="Calibri" w:hAnsi="Calibri" w:cs="Calibri"/>
          <w:sz w:val="24"/>
          <w:szCs w:val="24"/>
        </w:rPr>
      </w:pPr>
      <w:r w:rsidRPr="002877F5">
        <w:rPr>
          <w:rFonts w:ascii="Calibri" w:hAnsi="Calibri" w:cs="Calibri"/>
          <w:sz w:val="24"/>
          <w:szCs w:val="24"/>
        </w:rPr>
        <w:t>Fo</w:t>
      </w:r>
      <w:r w:rsidR="006B3EF9">
        <w:rPr>
          <w:rFonts w:ascii="Calibri" w:hAnsi="Calibri" w:cs="Calibri"/>
          <w:sz w:val="24"/>
          <w:szCs w:val="24"/>
        </w:rPr>
        <w:t>ndurile trebuie cheltuite cel târziu până</w:t>
      </w:r>
      <w:r w:rsidRPr="002877F5">
        <w:rPr>
          <w:rFonts w:ascii="Calibri" w:hAnsi="Calibri" w:cs="Calibri"/>
          <w:sz w:val="24"/>
          <w:szCs w:val="24"/>
        </w:rPr>
        <w:t xml:space="preserve"> la data de 31 decembrie 2025.</w:t>
      </w:r>
    </w:p>
    <w:p w:rsidR="006B3EF9" w:rsidRDefault="006B3EF9" w:rsidP="00CC5A2E">
      <w:pPr>
        <w:spacing w:line="276" w:lineRule="auto"/>
        <w:jc w:val="both"/>
        <w:rPr>
          <w:rFonts w:ascii="Calibri" w:hAnsi="Calibri" w:cs="Calibri"/>
          <w:sz w:val="24"/>
          <w:szCs w:val="24"/>
        </w:rPr>
      </w:pPr>
    </w:p>
    <w:p w:rsidR="00CC5A2E" w:rsidRPr="00CC5A2E" w:rsidRDefault="003B742B" w:rsidP="00CC5A2E">
      <w:pPr>
        <w:spacing w:line="276" w:lineRule="auto"/>
        <w:jc w:val="both"/>
        <w:rPr>
          <w:rFonts w:ascii="Calibri" w:hAnsi="Calibri" w:cs="Calibri"/>
          <w:b/>
          <w:sz w:val="28"/>
          <w:szCs w:val="28"/>
        </w:rPr>
      </w:pPr>
      <w:r>
        <w:rPr>
          <w:rFonts w:ascii="Calibri" w:hAnsi="Calibri" w:cs="Calibri"/>
          <w:sz w:val="24"/>
          <w:szCs w:val="24"/>
        </w:rPr>
        <w:t xml:space="preserve"> </w:t>
      </w:r>
      <w:r w:rsidR="006B3EF9">
        <w:rPr>
          <w:rFonts w:ascii="Calibri" w:hAnsi="Calibri" w:cs="Calibri"/>
          <w:b/>
          <w:sz w:val="28"/>
          <w:szCs w:val="28"/>
        </w:rPr>
        <w:t xml:space="preserve">Sesiuni PNDR </w:t>
      </w:r>
      <w:proofErr w:type="gramStart"/>
      <w:r w:rsidR="006B3EF9">
        <w:rPr>
          <w:rFonts w:ascii="Calibri" w:hAnsi="Calibri" w:cs="Calibri"/>
          <w:b/>
          <w:sz w:val="28"/>
          <w:szCs w:val="28"/>
        </w:rPr>
        <w:t>Tranziţie  -</w:t>
      </w:r>
      <w:proofErr w:type="gramEnd"/>
      <w:r w:rsidR="006B3EF9">
        <w:rPr>
          <w:rFonts w:ascii="Calibri" w:hAnsi="Calibri" w:cs="Calibri"/>
          <w:b/>
          <w:sz w:val="28"/>
          <w:szCs w:val="28"/>
        </w:rPr>
        <w:t xml:space="preserve"> investiţ</w:t>
      </w:r>
      <w:r w:rsidRPr="003B742B">
        <w:rPr>
          <w:rFonts w:ascii="Calibri" w:hAnsi="Calibri" w:cs="Calibri"/>
          <w:b/>
          <w:sz w:val="28"/>
          <w:szCs w:val="28"/>
        </w:rPr>
        <w:t>ii 2021</w:t>
      </w:r>
    </w:p>
    <w:p w:rsidR="006B3EF9" w:rsidRDefault="006B3EF9" w:rsidP="00CC5A2E">
      <w:pPr>
        <w:spacing w:line="276" w:lineRule="auto"/>
        <w:jc w:val="both"/>
        <w:rPr>
          <w:rFonts w:ascii="Calibri" w:hAnsi="Calibri" w:cs="Calibri"/>
          <w:b/>
          <w:sz w:val="28"/>
          <w:szCs w:val="28"/>
        </w:rPr>
      </w:pPr>
    </w:p>
    <w:p w:rsidR="00CC5A2E" w:rsidRPr="00CC5A2E" w:rsidRDefault="00CC5A2E" w:rsidP="00CC5A2E">
      <w:pPr>
        <w:spacing w:line="276" w:lineRule="auto"/>
        <w:jc w:val="both"/>
        <w:rPr>
          <w:rFonts w:ascii="Calibri" w:hAnsi="Calibri" w:cs="Calibri"/>
          <w:b/>
          <w:sz w:val="28"/>
          <w:szCs w:val="28"/>
        </w:rPr>
      </w:pPr>
      <w:r w:rsidRPr="00CC5A2E">
        <w:rPr>
          <w:rFonts w:ascii="Calibri" w:hAnsi="Calibri" w:cs="Calibri"/>
          <w:b/>
          <w:sz w:val="28"/>
          <w:szCs w:val="28"/>
        </w:rPr>
        <w:t xml:space="preserve">Submăsura 4.1 - Investiții în exploatații agricole   </w:t>
      </w:r>
    </w:p>
    <w:p w:rsidR="00CC5A2E" w:rsidRPr="00CC5A2E" w:rsidRDefault="00CC5A2E" w:rsidP="00563B83">
      <w:pPr>
        <w:spacing w:line="276" w:lineRule="auto"/>
        <w:ind w:firstLine="720"/>
        <w:jc w:val="both"/>
        <w:rPr>
          <w:rFonts w:ascii="Calibri" w:hAnsi="Calibri" w:cs="Calibri"/>
          <w:sz w:val="24"/>
          <w:szCs w:val="24"/>
        </w:rPr>
      </w:pPr>
      <w:r w:rsidRPr="00CC5A2E">
        <w:rPr>
          <w:rFonts w:ascii="Calibri" w:hAnsi="Calibri" w:cs="Calibri"/>
          <w:sz w:val="24"/>
          <w:szCs w:val="24"/>
        </w:rPr>
        <w:t xml:space="preserve">SCOPUL investițiilor sprijinite în cadrul acestei submăsuri </w:t>
      </w:r>
      <w:proofErr w:type="gramStart"/>
      <w:r w:rsidRPr="00CC5A2E">
        <w:rPr>
          <w:rFonts w:ascii="Calibri" w:hAnsi="Calibri" w:cs="Calibri"/>
          <w:sz w:val="24"/>
          <w:szCs w:val="24"/>
        </w:rPr>
        <w:t>este</w:t>
      </w:r>
      <w:proofErr w:type="gramEnd"/>
      <w:r w:rsidRPr="00CC5A2E">
        <w:rPr>
          <w:rFonts w:ascii="Calibri" w:hAnsi="Calibri" w:cs="Calibri"/>
          <w:sz w:val="24"/>
          <w:szCs w:val="24"/>
        </w:rPr>
        <w:t xml:space="preserve"> sprijinirea investițiilor pentru creșterea competitivității exploataț</w:t>
      </w:r>
      <w:r w:rsidR="0013556A">
        <w:rPr>
          <w:rFonts w:ascii="Calibri" w:hAnsi="Calibri" w:cs="Calibri"/>
          <w:sz w:val="24"/>
          <w:szCs w:val="24"/>
        </w:rPr>
        <w:t>i</w:t>
      </w:r>
      <w:r w:rsidRPr="00CC5A2E">
        <w:rPr>
          <w:rFonts w:ascii="Calibri" w:hAnsi="Calibri" w:cs="Calibri"/>
          <w:sz w:val="24"/>
          <w:szCs w:val="24"/>
        </w:rPr>
        <w:t>ilor agricole prin dotarea cu utilaje și echipamente performante în raport cu structura agricolă actuală, precum și investițiile pentru modernizarea fermei (în special cele de dimensiuni medii și asocieri de ferme mici și medii) și îmbunătăț</w:t>
      </w:r>
      <w:r>
        <w:rPr>
          <w:rFonts w:ascii="Calibri" w:hAnsi="Calibri" w:cs="Calibri"/>
          <w:sz w:val="24"/>
          <w:szCs w:val="24"/>
        </w:rPr>
        <w:t>irea calității activelor fixe.</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OBIECTIVE:</w:t>
      </w:r>
    </w:p>
    <w:p w:rsidR="00CC5A2E" w:rsidRPr="00563B83" w:rsidRDefault="00563B83" w:rsidP="00563B83">
      <w:pPr>
        <w:pStyle w:val="ListParagraph"/>
        <w:numPr>
          <w:ilvl w:val="0"/>
          <w:numId w:val="18"/>
        </w:numPr>
        <w:jc w:val="both"/>
        <w:rPr>
          <w:rFonts w:cs="Calibri"/>
          <w:sz w:val="24"/>
          <w:szCs w:val="24"/>
        </w:rPr>
      </w:pPr>
      <w:r w:rsidRPr="00563B83">
        <w:rPr>
          <w:rFonts w:cs="Calibri"/>
          <w:sz w:val="24"/>
          <w:szCs w:val="24"/>
        </w:rPr>
        <w:t>Î</w:t>
      </w:r>
      <w:r w:rsidR="00CC5A2E" w:rsidRPr="00563B83">
        <w:rPr>
          <w:rFonts w:cs="Calibri"/>
          <w:sz w:val="24"/>
          <w:szCs w:val="24"/>
        </w:rPr>
        <w:t>mbunătățirea performanțelor generale ale exploatațiilor agricole prin creșterea competitivității activității agricole, a diversificării producției agricole și a calități</w:t>
      </w:r>
      <w:r w:rsidR="0013556A">
        <w:rPr>
          <w:rFonts w:cs="Calibri"/>
          <w:sz w:val="24"/>
          <w:szCs w:val="24"/>
        </w:rPr>
        <w:t>i</w:t>
      </w:r>
      <w:r w:rsidR="00CC5A2E" w:rsidRPr="00563B83">
        <w:rPr>
          <w:rFonts w:cs="Calibri"/>
          <w:sz w:val="24"/>
          <w:szCs w:val="24"/>
        </w:rPr>
        <w:t xml:space="preserve"> produselor obținute;</w:t>
      </w:r>
    </w:p>
    <w:p w:rsidR="00CC5A2E" w:rsidRPr="00563B83" w:rsidRDefault="00CC5A2E" w:rsidP="00563B83">
      <w:pPr>
        <w:pStyle w:val="ListParagraph"/>
        <w:numPr>
          <w:ilvl w:val="0"/>
          <w:numId w:val="18"/>
        </w:numPr>
        <w:jc w:val="both"/>
        <w:rPr>
          <w:rFonts w:cs="Calibri"/>
          <w:sz w:val="24"/>
          <w:szCs w:val="24"/>
        </w:rPr>
      </w:pPr>
      <w:r w:rsidRPr="00563B83">
        <w:rPr>
          <w:rFonts w:cs="Calibri"/>
          <w:sz w:val="24"/>
          <w:szCs w:val="24"/>
        </w:rPr>
        <w:t>Restructurarea exploatațiilor de dimensiuni mici și medii și transformarea acestora în exploatații comerciale;</w:t>
      </w:r>
    </w:p>
    <w:p w:rsidR="00CC5A2E" w:rsidRPr="00563B83" w:rsidRDefault="00CC5A2E" w:rsidP="00563B83">
      <w:pPr>
        <w:pStyle w:val="ListParagraph"/>
        <w:numPr>
          <w:ilvl w:val="0"/>
          <w:numId w:val="18"/>
        </w:numPr>
        <w:jc w:val="both"/>
        <w:rPr>
          <w:rFonts w:cs="Calibri"/>
          <w:sz w:val="24"/>
          <w:szCs w:val="24"/>
        </w:rPr>
      </w:pPr>
      <w:r w:rsidRPr="00563B83">
        <w:rPr>
          <w:rFonts w:cs="Calibri"/>
          <w:sz w:val="24"/>
          <w:szCs w:val="24"/>
        </w:rPr>
        <w:t>Respectarea standardelor comunitare aplicabile tuturor tipurilor de investiții;</w:t>
      </w:r>
    </w:p>
    <w:p w:rsidR="00CC5A2E" w:rsidRPr="00563B83" w:rsidRDefault="00CC5A2E" w:rsidP="00563B83">
      <w:pPr>
        <w:pStyle w:val="ListParagraph"/>
        <w:numPr>
          <w:ilvl w:val="0"/>
          <w:numId w:val="18"/>
        </w:numPr>
        <w:jc w:val="both"/>
        <w:rPr>
          <w:rFonts w:cs="Calibri"/>
          <w:sz w:val="24"/>
          <w:szCs w:val="24"/>
        </w:rPr>
      </w:pPr>
      <w:r w:rsidRPr="00563B83">
        <w:rPr>
          <w:rFonts w:cs="Calibri"/>
          <w:sz w:val="24"/>
          <w:szCs w:val="24"/>
        </w:rPr>
        <w:lastRenderedPageBreak/>
        <w:t>Creșterea valorii adăugate a produselor agricole prin procesarea produselor la nivelul fermei și comercializarea directă a acestora în vederea creării și promovării lanțurilor alimentare integrate.</w:t>
      </w:r>
    </w:p>
    <w:p w:rsidR="00CC5A2E" w:rsidRPr="00CC5A2E" w:rsidRDefault="00CC5A2E" w:rsidP="00CC5A2E">
      <w:pPr>
        <w:spacing w:line="276" w:lineRule="auto"/>
        <w:jc w:val="both"/>
        <w:rPr>
          <w:rFonts w:ascii="Calibri" w:hAnsi="Calibri" w:cs="Calibri"/>
          <w:sz w:val="24"/>
          <w:szCs w:val="24"/>
        </w:rPr>
      </w:pPr>
      <w:r>
        <w:rPr>
          <w:rFonts w:ascii="Calibri" w:hAnsi="Calibri" w:cs="Calibri"/>
          <w:sz w:val="24"/>
          <w:szCs w:val="24"/>
        </w:rPr>
        <w:t>BENEFICIARII:</w:t>
      </w:r>
      <w:r w:rsidRPr="00CC5A2E">
        <w:rPr>
          <w:rFonts w:ascii="Calibri" w:hAnsi="Calibri" w:cs="Calibri"/>
          <w:sz w:val="24"/>
          <w:szCs w:val="24"/>
        </w:rPr>
        <w:t xml:space="preserve"> Fermieri ( PFA, I.I., I.F., grup de peroane fizice, persoane sau grup de persoane juridice), societăți (SNC, SCS, SA, SCA, SRL, agricole, comerciale cu capital privat), cooperative agricole, institute de cercetare-dezvoltare precum și centre, staţiuni şi unități de cercetare-dezvoltare și didactice, composesorate obști și alte forme asociative de proprietate asupra terenurilor, grupuri și organizații de producători.</w:t>
      </w:r>
    </w:p>
    <w:p w:rsidR="00CC5A2E" w:rsidRPr="00CC5A2E" w:rsidRDefault="00CC5A2E" w:rsidP="00CC5A2E">
      <w:pPr>
        <w:spacing w:line="276" w:lineRule="auto"/>
        <w:jc w:val="both"/>
        <w:rPr>
          <w:rFonts w:ascii="Calibri" w:hAnsi="Calibri" w:cs="Calibri"/>
          <w:sz w:val="24"/>
          <w:szCs w:val="24"/>
        </w:rPr>
      </w:pPr>
      <w:proofErr w:type="gramStart"/>
      <w:r>
        <w:rPr>
          <w:rFonts w:ascii="Calibri" w:hAnsi="Calibri" w:cs="Calibri"/>
          <w:sz w:val="24"/>
          <w:szCs w:val="24"/>
        </w:rPr>
        <w:t>SPRIJINUL  NERAMBURSABIL</w:t>
      </w:r>
      <w:proofErr w:type="gramEnd"/>
      <w:r>
        <w:rPr>
          <w:rFonts w:ascii="Calibri" w:hAnsi="Calibri" w:cs="Calibri"/>
          <w:sz w:val="24"/>
          <w:szCs w:val="24"/>
        </w:rPr>
        <w:t>:</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Prin submăsura 4.1 se acordă fonduri nerambursabile în proporţie de la 3</w:t>
      </w:r>
      <w:r>
        <w:rPr>
          <w:rFonts w:ascii="Calibri" w:hAnsi="Calibri" w:cs="Calibri"/>
          <w:sz w:val="24"/>
          <w:szCs w:val="24"/>
        </w:rPr>
        <w:t>0% până la maximum 90%, astfel:</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xml:space="preserve">I. Pentru fermele vegetale cu dimensiunea economică între 8.000 euro SO până la 250.000 euro SO și pentru fermele zootehnice cu dimensiunea economică până la 500.000 euro SO, rata sprijinului public nerambursabil </w:t>
      </w:r>
      <w:proofErr w:type="gramStart"/>
      <w:r w:rsidRPr="00CC5A2E">
        <w:rPr>
          <w:rFonts w:ascii="Calibri" w:hAnsi="Calibri" w:cs="Calibri"/>
          <w:sz w:val="24"/>
          <w:szCs w:val="24"/>
        </w:rPr>
        <w:t>va</w:t>
      </w:r>
      <w:proofErr w:type="gramEnd"/>
      <w:r w:rsidRPr="00CC5A2E">
        <w:rPr>
          <w:rFonts w:ascii="Calibri" w:hAnsi="Calibri" w:cs="Calibri"/>
          <w:sz w:val="24"/>
          <w:szCs w:val="24"/>
        </w:rPr>
        <w:t xml:space="preserve"> fi de 50% din totalul cheltuiel</w:t>
      </w:r>
      <w:r>
        <w:rPr>
          <w:rFonts w:ascii="Calibri" w:hAnsi="Calibri" w:cs="Calibri"/>
          <w:sz w:val="24"/>
          <w:szCs w:val="24"/>
        </w:rPr>
        <w:t>ilor eligibile și nu va depăşi:</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350.000 Euro pentru achiziții simple și/ sau irigații, drenaj, desecare la nivel de fermă (</w:t>
      </w:r>
      <w:r>
        <w:rPr>
          <w:rFonts w:ascii="Calibri" w:hAnsi="Calibri" w:cs="Calibri"/>
          <w:sz w:val="24"/>
          <w:szCs w:val="24"/>
        </w:rPr>
        <w:t>inclusiv tineri fermieri);</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1.000.000 Euro pentru proiecte care vizează condiționare, procesare și marketing la nivelul fer</w:t>
      </w:r>
      <w:r>
        <w:rPr>
          <w:rFonts w:ascii="Calibri" w:hAnsi="Calibri" w:cs="Calibri"/>
          <w:sz w:val="24"/>
          <w:szCs w:val="24"/>
        </w:rPr>
        <w:t>mei, inclusiv legume și cartof;</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1.000.000 Euro pentru ferme zootehnice (producție p</w:t>
      </w:r>
      <w:r>
        <w:rPr>
          <w:rFonts w:ascii="Calibri" w:hAnsi="Calibri" w:cs="Calibri"/>
          <w:sz w:val="24"/>
          <w:szCs w:val="24"/>
        </w:rPr>
        <w:t>rimară, inclusiv conditionare);</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600.000 Euro pentru legume și cartofi (producție prima</w:t>
      </w:r>
      <w:r>
        <w:rPr>
          <w:rFonts w:ascii="Calibri" w:hAnsi="Calibri" w:cs="Calibri"/>
          <w:sz w:val="24"/>
          <w:szCs w:val="24"/>
        </w:rPr>
        <w:t>ră, conditionare și marketing);</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1.000.000 Euro pentru legume în spații protejate (producție prima</w:t>
      </w:r>
      <w:r>
        <w:rPr>
          <w:rFonts w:ascii="Calibri" w:hAnsi="Calibri" w:cs="Calibri"/>
          <w:sz w:val="24"/>
          <w:szCs w:val="24"/>
        </w:rPr>
        <w:t>ră, conditionare și marketing).</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xml:space="preserve">II. Pentru fermele vegetale cu dimensiunea economică între 250.000 și 500.000 euro SO și pentru fermele zootehnice cu dimensiunea economică între 500.000 euro SO și 1.000.000 euro SO, rata sprijinului public nerambursabil </w:t>
      </w:r>
      <w:proofErr w:type="gramStart"/>
      <w:r w:rsidRPr="00CC5A2E">
        <w:rPr>
          <w:rFonts w:ascii="Calibri" w:hAnsi="Calibri" w:cs="Calibri"/>
          <w:sz w:val="24"/>
          <w:szCs w:val="24"/>
        </w:rPr>
        <w:t>va</w:t>
      </w:r>
      <w:proofErr w:type="gramEnd"/>
      <w:r w:rsidRPr="00CC5A2E">
        <w:rPr>
          <w:rFonts w:ascii="Calibri" w:hAnsi="Calibri" w:cs="Calibri"/>
          <w:sz w:val="24"/>
          <w:szCs w:val="24"/>
        </w:rPr>
        <w:t xml:space="preserve"> fi de 50% din totalul cheltuiel</w:t>
      </w:r>
      <w:r>
        <w:rPr>
          <w:rFonts w:ascii="Calibri" w:hAnsi="Calibri" w:cs="Calibri"/>
          <w:sz w:val="24"/>
          <w:szCs w:val="24"/>
        </w:rPr>
        <w:t>ilor eligibile și nu va depăşi:</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400.000 Euro pentru achiziții simple și/ sau irigații, drenaj, desecare la nivel de fermă;</w:t>
      </w:r>
    </w:p>
    <w:p w:rsidR="00CC5A2E" w:rsidRPr="00CC5A2E" w:rsidRDefault="00CC5A2E" w:rsidP="00CC5A2E">
      <w:pPr>
        <w:spacing w:line="276" w:lineRule="auto"/>
        <w:jc w:val="both"/>
        <w:rPr>
          <w:rFonts w:ascii="Calibri" w:hAnsi="Calibri" w:cs="Calibri"/>
          <w:sz w:val="24"/>
          <w:szCs w:val="24"/>
        </w:rPr>
      </w:pP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1.000.000 Euro pentru proiecte care vizează condiționare, procesare și marketing la nivelul fer</w:t>
      </w:r>
      <w:r>
        <w:rPr>
          <w:rFonts w:ascii="Calibri" w:hAnsi="Calibri" w:cs="Calibri"/>
          <w:sz w:val="24"/>
          <w:szCs w:val="24"/>
        </w:rPr>
        <w:t>mei, inclusiv legume și cartof;</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1.500.000 Euro pentru ferme zootehnice (producție primară, in</w:t>
      </w:r>
      <w:r>
        <w:rPr>
          <w:rFonts w:ascii="Calibri" w:hAnsi="Calibri" w:cs="Calibri"/>
          <w:sz w:val="24"/>
          <w:szCs w:val="24"/>
        </w:rPr>
        <w:t>clusiv conditionare);</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700.000 Euro pentru legume și cartofi (producție prima</w:t>
      </w:r>
      <w:r>
        <w:rPr>
          <w:rFonts w:ascii="Calibri" w:hAnsi="Calibri" w:cs="Calibri"/>
          <w:sz w:val="24"/>
          <w:szCs w:val="24"/>
        </w:rPr>
        <w:t>ră, condiționare și marketing);</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1.500.000 Euro pentru legume în spații protejate (producție primar</w:t>
      </w:r>
      <w:r>
        <w:rPr>
          <w:rFonts w:ascii="Calibri" w:hAnsi="Calibri" w:cs="Calibri"/>
          <w:sz w:val="24"/>
          <w:szCs w:val="24"/>
        </w:rPr>
        <w:t xml:space="preserve">ă, condiționare și marketing). </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III. Pentru fermele vegetale cu dimensiunea economică peste 500.000 euro SO și pentru fermele zootehnice cu dimensiunea economică peste 1.000.000 euro SO, rata sprijinului public nerambursabi</w:t>
      </w:r>
      <w:r>
        <w:rPr>
          <w:rFonts w:ascii="Calibri" w:hAnsi="Calibri" w:cs="Calibri"/>
          <w:sz w:val="24"/>
          <w:szCs w:val="24"/>
        </w:rPr>
        <w:t xml:space="preserve">l </w:t>
      </w:r>
      <w:proofErr w:type="gramStart"/>
      <w:r>
        <w:rPr>
          <w:rFonts w:ascii="Calibri" w:hAnsi="Calibri" w:cs="Calibri"/>
          <w:sz w:val="24"/>
          <w:szCs w:val="24"/>
        </w:rPr>
        <w:t>va</w:t>
      </w:r>
      <w:proofErr w:type="gramEnd"/>
      <w:r>
        <w:rPr>
          <w:rFonts w:ascii="Calibri" w:hAnsi="Calibri" w:cs="Calibri"/>
          <w:sz w:val="24"/>
          <w:szCs w:val="24"/>
        </w:rPr>
        <w:t xml:space="preserve"> fi de 30% și nu va depăşi:</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400.000 Euro pentru achiziții simple și/sau irigații, drenaj, desecare</w:t>
      </w:r>
      <w:r>
        <w:rPr>
          <w:rFonts w:ascii="Calibri" w:hAnsi="Calibri" w:cs="Calibri"/>
          <w:sz w:val="24"/>
          <w:szCs w:val="24"/>
        </w:rPr>
        <w:t xml:space="preserve"> la nivel de fermă;</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1.000.000 Euro pentru proiecte care vizează condiționare, procesare și marketing la nivelul fer</w:t>
      </w:r>
      <w:r>
        <w:rPr>
          <w:rFonts w:ascii="Calibri" w:hAnsi="Calibri" w:cs="Calibri"/>
          <w:sz w:val="24"/>
          <w:szCs w:val="24"/>
        </w:rPr>
        <w:t>mei, inclusiv legume și cartof;</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1.500.000 Euro pentru ferme zootehnice (producție p</w:t>
      </w:r>
      <w:r>
        <w:rPr>
          <w:rFonts w:ascii="Calibri" w:hAnsi="Calibri" w:cs="Calibri"/>
          <w:sz w:val="24"/>
          <w:szCs w:val="24"/>
        </w:rPr>
        <w:t>rimară, inclusiv conditionare);</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800.000 Euro pentru legume și cartofi (producție prima</w:t>
      </w:r>
      <w:r>
        <w:rPr>
          <w:rFonts w:ascii="Calibri" w:hAnsi="Calibri" w:cs="Calibri"/>
          <w:sz w:val="24"/>
          <w:szCs w:val="24"/>
        </w:rPr>
        <w:t>ră, conditionare și marketing);</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 1.500.000 Euro pentru legume în spații protejate (producție prima</w:t>
      </w:r>
      <w:r>
        <w:rPr>
          <w:rFonts w:ascii="Calibri" w:hAnsi="Calibri" w:cs="Calibri"/>
          <w:sz w:val="24"/>
          <w:szCs w:val="24"/>
        </w:rPr>
        <w:t>ră, conditionare și marketing).</w:t>
      </w:r>
    </w:p>
    <w:p w:rsidR="00CC5A2E" w:rsidRPr="00CC5A2E" w:rsidRDefault="00CC5A2E" w:rsidP="00CC5A2E">
      <w:pPr>
        <w:spacing w:line="276" w:lineRule="auto"/>
        <w:jc w:val="both"/>
        <w:rPr>
          <w:rFonts w:ascii="Calibri" w:hAnsi="Calibri" w:cs="Calibri"/>
          <w:sz w:val="24"/>
          <w:szCs w:val="24"/>
        </w:rPr>
      </w:pPr>
      <w:r w:rsidRPr="00CC5A2E">
        <w:rPr>
          <w:rFonts w:ascii="Calibri" w:hAnsi="Calibri" w:cs="Calibri"/>
          <w:sz w:val="24"/>
          <w:szCs w:val="24"/>
        </w:rPr>
        <w:t>IV. Pentru cooperative, grupuri de producători și organizații de producători, rata sprijinului public nerambursabil va fi de 50% și nu va depăşi 1.500.000 Euro indiferent de tipul invest</w:t>
      </w:r>
      <w:r>
        <w:rPr>
          <w:rFonts w:ascii="Calibri" w:hAnsi="Calibri" w:cs="Calibri"/>
          <w:sz w:val="24"/>
          <w:szCs w:val="24"/>
        </w:rPr>
        <w:t>iției și de dimensiunea fermei.</w:t>
      </w:r>
    </w:p>
    <w:p w:rsidR="00CC5A2E" w:rsidRPr="00CC5A2E" w:rsidRDefault="00CC5A2E" w:rsidP="00CC5A2E">
      <w:pPr>
        <w:spacing w:line="276" w:lineRule="auto"/>
        <w:ind w:firstLine="720"/>
        <w:jc w:val="both"/>
        <w:rPr>
          <w:rFonts w:ascii="Calibri" w:hAnsi="Calibri" w:cs="Calibri"/>
          <w:sz w:val="24"/>
          <w:szCs w:val="24"/>
        </w:rPr>
      </w:pPr>
      <w:r w:rsidRPr="00CC5A2E">
        <w:rPr>
          <w:rFonts w:ascii="Calibri" w:hAnsi="Calibri" w:cs="Calibri"/>
          <w:sz w:val="24"/>
          <w:szCs w:val="24"/>
        </w:rPr>
        <w:t xml:space="preserve">Intensitatea se va putea majora cu 20 puncte procentuale suplimentare, dar rata sprijinului combinat nu poate depăși 70% pentru fermele din categoria I și 90% pentru formele asociative în cazul: a) investiţiilor realizate de tinerii fermieri, cu vârsta până la 40 de ani, inclusiv la data depunerii Cererii de finanțare și b) investițiilor legate de operațiunile prevăzute la art. </w:t>
      </w:r>
      <w:proofErr w:type="gramStart"/>
      <w:r w:rsidRPr="00CC5A2E">
        <w:rPr>
          <w:rFonts w:ascii="Calibri" w:hAnsi="Calibri" w:cs="Calibri"/>
          <w:sz w:val="24"/>
          <w:szCs w:val="24"/>
        </w:rPr>
        <w:t>28 (Agromediu) și art.</w:t>
      </w:r>
      <w:proofErr w:type="gramEnd"/>
      <w:r w:rsidRPr="00CC5A2E">
        <w:rPr>
          <w:rFonts w:ascii="Calibri" w:hAnsi="Calibri" w:cs="Calibri"/>
          <w:sz w:val="24"/>
          <w:szCs w:val="24"/>
        </w:rPr>
        <w:t xml:space="preserve"> 29 (Agricultura ecologică</w:t>
      </w:r>
      <w:proofErr w:type="gramStart"/>
      <w:r w:rsidRPr="00CC5A2E">
        <w:rPr>
          <w:rFonts w:ascii="Calibri" w:hAnsi="Calibri" w:cs="Calibri"/>
          <w:sz w:val="24"/>
          <w:szCs w:val="24"/>
        </w:rPr>
        <w:t>)  din</w:t>
      </w:r>
      <w:proofErr w:type="gramEnd"/>
      <w:r w:rsidRPr="00CC5A2E">
        <w:rPr>
          <w:rFonts w:ascii="Calibri" w:hAnsi="Calibri" w:cs="Calibri"/>
          <w:sz w:val="24"/>
          <w:szCs w:val="24"/>
        </w:rPr>
        <w:t xml:space="preserve"> R(UE) nr. 1305 / 2013.</w:t>
      </w:r>
    </w:p>
    <w:p w:rsidR="00CC5A2E" w:rsidRPr="00CC5A2E" w:rsidRDefault="00CC5A2E" w:rsidP="00CC5A2E">
      <w:pPr>
        <w:spacing w:line="276" w:lineRule="auto"/>
        <w:jc w:val="both"/>
        <w:rPr>
          <w:rFonts w:ascii="Calibri" w:hAnsi="Calibri" w:cs="Calibri"/>
          <w:b/>
          <w:sz w:val="28"/>
          <w:szCs w:val="28"/>
        </w:rPr>
      </w:pPr>
      <w:r w:rsidRPr="00CC5A2E">
        <w:rPr>
          <w:rFonts w:ascii="Calibri" w:hAnsi="Calibri" w:cs="Calibri"/>
          <w:b/>
          <w:sz w:val="28"/>
          <w:szCs w:val="28"/>
        </w:rPr>
        <w:t xml:space="preserve"> </w:t>
      </w:r>
    </w:p>
    <w:p w:rsidR="00CC5A2E" w:rsidRDefault="00CC5A2E" w:rsidP="002877F5">
      <w:pPr>
        <w:spacing w:line="276" w:lineRule="auto"/>
        <w:jc w:val="both"/>
        <w:rPr>
          <w:rFonts w:ascii="Calibri" w:hAnsi="Calibri" w:cs="Calibri"/>
          <w:b/>
          <w:sz w:val="28"/>
          <w:szCs w:val="28"/>
        </w:rPr>
      </w:pPr>
      <w:r w:rsidRPr="00CC5A2E">
        <w:rPr>
          <w:rFonts w:ascii="Calibri" w:hAnsi="Calibri" w:cs="Calibri"/>
          <w:b/>
          <w:sz w:val="28"/>
          <w:szCs w:val="28"/>
        </w:rPr>
        <w:lastRenderedPageBreak/>
        <w:t xml:space="preserve"> </w:t>
      </w:r>
    </w:p>
    <w:p w:rsidR="003B742B" w:rsidRPr="006B3EF9" w:rsidRDefault="00C502E6" w:rsidP="00563B83">
      <w:pPr>
        <w:spacing w:line="276" w:lineRule="auto"/>
        <w:ind w:firstLine="720"/>
        <w:jc w:val="both"/>
        <w:rPr>
          <w:rFonts w:ascii="Calibri" w:hAnsi="Calibri" w:cs="Calibri"/>
          <w:b/>
          <w:sz w:val="24"/>
          <w:szCs w:val="24"/>
        </w:rPr>
      </w:pPr>
      <w:proofErr w:type="gramStart"/>
      <w:r w:rsidRPr="006B3EF9">
        <w:rPr>
          <w:rFonts w:ascii="Calibri" w:hAnsi="Calibri" w:cs="Calibri"/>
          <w:b/>
          <w:sz w:val="24"/>
          <w:szCs w:val="24"/>
        </w:rPr>
        <w:t>sM</w:t>
      </w:r>
      <w:proofErr w:type="gramEnd"/>
      <w:r w:rsidRPr="006B3EF9">
        <w:rPr>
          <w:rFonts w:ascii="Calibri" w:hAnsi="Calibri" w:cs="Calibri"/>
          <w:b/>
          <w:sz w:val="24"/>
          <w:szCs w:val="24"/>
        </w:rPr>
        <w:t xml:space="preserve"> 4.1 a</w:t>
      </w:r>
      <w:r w:rsidR="003B742B" w:rsidRPr="006B3EF9">
        <w:rPr>
          <w:rFonts w:ascii="Calibri" w:hAnsi="Calibri" w:cs="Calibri"/>
          <w:b/>
          <w:sz w:val="24"/>
          <w:szCs w:val="24"/>
        </w:rPr>
        <w:t xml:space="preserve"> avut o alocare de</w:t>
      </w:r>
      <w:r w:rsidR="0013556A">
        <w:rPr>
          <w:rFonts w:ascii="Calibri" w:hAnsi="Calibri" w:cs="Calibri"/>
          <w:b/>
          <w:sz w:val="24"/>
          <w:szCs w:val="24"/>
        </w:rPr>
        <w:t xml:space="preserve"> 760 mil. </w:t>
      </w:r>
      <w:proofErr w:type="gramStart"/>
      <w:r w:rsidR="0013556A">
        <w:rPr>
          <w:rFonts w:ascii="Calibri" w:hAnsi="Calibri" w:cs="Calibri"/>
          <w:b/>
          <w:sz w:val="24"/>
          <w:szCs w:val="24"/>
        </w:rPr>
        <w:t>euro</w:t>
      </w:r>
      <w:proofErr w:type="gramEnd"/>
      <w:r w:rsidR="006B3EF9">
        <w:rPr>
          <w:rFonts w:ascii="Calibri" w:hAnsi="Calibri" w:cs="Calibri"/>
          <w:b/>
          <w:sz w:val="24"/>
          <w:szCs w:val="24"/>
        </w:rPr>
        <w:t>. La nivel de ţară</w:t>
      </w:r>
      <w:r w:rsidR="00247136" w:rsidRPr="006B3EF9">
        <w:rPr>
          <w:rFonts w:ascii="Calibri" w:hAnsi="Calibri" w:cs="Calibri"/>
          <w:b/>
          <w:sz w:val="24"/>
          <w:szCs w:val="24"/>
        </w:rPr>
        <w:t xml:space="preserve"> s-</w:t>
      </w:r>
      <w:r w:rsidR="006B3EF9">
        <w:rPr>
          <w:rFonts w:ascii="Calibri" w:hAnsi="Calibri" w:cs="Calibri"/>
          <w:b/>
          <w:sz w:val="24"/>
          <w:szCs w:val="24"/>
        </w:rPr>
        <w:t>au depus 2.086 de proiecte î</w:t>
      </w:r>
      <w:r w:rsidR="003B742B" w:rsidRPr="006B3EF9">
        <w:rPr>
          <w:rFonts w:ascii="Calibri" w:hAnsi="Calibri" w:cs="Calibri"/>
          <w:b/>
          <w:sz w:val="24"/>
          <w:szCs w:val="24"/>
        </w:rPr>
        <w:t>n valoare de 1</w:t>
      </w:r>
      <w:proofErr w:type="gramStart"/>
      <w:r w:rsidR="003B742B" w:rsidRPr="006B3EF9">
        <w:rPr>
          <w:rFonts w:ascii="Calibri" w:hAnsi="Calibri" w:cs="Calibri"/>
          <w:b/>
          <w:sz w:val="24"/>
          <w:szCs w:val="24"/>
        </w:rPr>
        <w:t>,1</w:t>
      </w:r>
      <w:proofErr w:type="gramEnd"/>
      <w:r w:rsidR="003B742B" w:rsidRPr="006B3EF9">
        <w:rPr>
          <w:rFonts w:ascii="Calibri" w:hAnsi="Calibri" w:cs="Calibri"/>
          <w:b/>
          <w:sz w:val="24"/>
          <w:szCs w:val="24"/>
        </w:rPr>
        <w:t xml:space="preserve"> </w:t>
      </w:r>
      <w:r w:rsidRPr="006B3EF9">
        <w:rPr>
          <w:rFonts w:ascii="Calibri" w:hAnsi="Calibri" w:cs="Calibri"/>
          <w:b/>
          <w:sz w:val="24"/>
          <w:szCs w:val="24"/>
        </w:rPr>
        <w:t>mld</w:t>
      </w:r>
      <w:r w:rsidR="00247136" w:rsidRPr="006B3EF9">
        <w:rPr>
          <w:rFonts w:ascii="Calibri" w:hAnsi="Calibri" w:cs="Calibri"/>
          <w:b/>
          <w:sz w:val="24"/>
          <w:szCs w:val="24"/>
        </w:rPr>
        <w:t>. E</w:t>
      </w:r>
      <w:r w:rsidR="006B3EF9">
        <w:rPr>
          <w:rFonts w:ascii="Calibri" w:hAnsi="Calibri" w:cs="Calibri"/>
          <w:b/>
          <w:sz w:val="24"/>
          <w:szCs w:val="24"/>
        </w:rPr>
        <w:t>uro. În judeţul Buză</w:t>
      </w:r>
      <w:r w:rsidRPr="006B3EF9">
        <w:rPr>
          <w:rFonts w:ascii="Calibri" w:hAnsi="Calibri" w:cs="Calibri"/>
          <w:b/>
          <w:sz w:val="24"/>
          <w:szCs w:val="24"/>
        </w:rPr>
        <w:t>u s-</w:t>
      </w:r>
      <w:r w:rsidR="009B03FE" w:rsidRPr="006B3EF9">
        <w:rPr>
          <w:rFonts w:ascii="Calibri" w:hAnsi="Calibri" w:cs="Calibri"/>
          <w:b/>
          <w:sz w:val="24"/>
          <w:szCs w:val="24"/>
        </w:rPr>
        <w:t xml:space="preserve">au depus </w:t>
      </w:r>
      <w:r w:rsidR="0087585C" w:rsidRPr="006B3EF9">
        <w:rPr>
          <w:rFonts w:ascii="Calibri" w:hAnsi="Calibri" w:cs="Calibri"/>
          <w:b/>
          <w:sz w:val="24"/>
          <w:szCs w:val="24"/>
        </w:rPr>
        <w:t>60</w:t>
      </w:r>
      <w:r w:rsidR="006B3EF9">
        <w:rPr>
          <w:rFonts w:ascii="Calibri" w:hAnsi="Calibri" w:cs="Calibri"/>
          <w:b/>
          <w:sz w:val="24"/>
          <w:szCs w:val="24"/>
        </w:rPr>
        <w:t xml:space="preserve"> de proiecte î</w:t>
      </w:r>
      <w:r w:rsidR="003B742B" w:rsidRPr="006B3EF9">
        <w:rPr>
          <w:rFonts w:ascii="Calibri" w:hAnsi="Calibri" w:cs="Calibri"/>
          <w:b/>
          <w:sz w:val="24"/>
          <w:szCs w:val="24"/>
        </w:rPr>
        <w:t>n val</w:t>
      </w:r>
      <w:r w:rsidRPr="006B3EF9">
        <w:rPr>
          <w:rFonts w:ascii="Calibri" w:hAnsi="Calibri" w:cs="Calibri"/>
          <w:b/>
          <w:sz w:val="24"/>
          <w:szCs w:val="24"/>
        </w:rPr>
        <w:t>oare</w:t>
      </w:r>
      <w:r w:rsidR="003B742B" w:rsidRPr="006B3EF9">
        <w:rPr>
          <w:rFonts w:ascii="Calibri" w:hAnsi="Calibri" w:cs="Calibri"/>
          <w:b/>
          <w:sz w:val="24"/>
          <w:szCs w:val="24"/>
        </w:rPr>
        <w:t xml:space="preserve"> de </w:t>
      </w:r>
      <w:r w:rsidR="0087585C" w:rsidRPr="006B3EF9">
        <w:rPr>
          <w:rFonts w:ascii="Calibri" w:hAnsi="Calibri" w:cs="Calibri"/>
          <w:b/>
          <w:sz w:val="24"/>
          <w:szCs w:val="24"/>
        </w:rPr>
        <w:t>26</w:t>
      </w:r>
      <w:proofErr w:type="gramStart"/>
      <w:r w:rsidR="0087585C" w:rsidRPr="006B3EF9">
        <w:rPr>
          <w:rFonts w:ascii="Calibri" w:hAnsi="Calibri" w:cs="Calibri"/>
          <w:b/>
          <w:sz w:val="24"/>
          <w:szCs w:val="24"/>
        </w:rPr>
        <w:t>,8</w:t>
      </w:r>
      <w:proofErr w:type="gramEnd"/>
      <w:r w:rsidR="003B742B" w:rsidRPr="006B3EF9">
        <w:rPr>
          <w:rFonts w:ascii="Calibri" w:hAnsi="Calibri" w:cs="Calibri"/>
          <w:b/>
          <w:sz w:val="24"/>
          <w:szCs w:val="24"/>
        </w:rPr>
        <w:t xml:space="preserve"> mil</w:t>
      </w:r>
      <w:r w:rsidR="00247136" w:rsidRPr="006B3EF9">
        <w:rPr>
          <w:rFonts w:ascii="Calibri" w:hAnsi="Calibri" w:cs="Calibri"/>
          <w:b/>
          <w:sz w:val="24"/>
          <w:szCs w:val="24"/>
        </w:rPr>
        <w:t>. E</w:t>
      </w:r>
      <w:r w:rsidR="003B742B" w:rsidRPr="006B3EF9">
        <w:rPr>
          <w:rFonts w:ascii="Calibri" w:hAnsi="Calibri" w:cs="Calibri"/>
          <w:b/>
          <w:sz w:val="24"/>
          <w:szCs w:val="24"/>
        </w:rPr>
        <w:t>uro</w:t>
      </w:r>
      <w:r w:rsidR="00247136" w:rsidRPr="006B3EF9">
        <w:rPr>
          <w:rFonts w:ascii="Calibri" w:hAnsi="Calibri" w:cs="Calibri"/>
          <w:b/>
          <w:sz w:val="24"/>
          <w:szCs w:val="24"/>
        </w:rPr>
        <w:t>.</w:t>
      </w:r>
    </w:p>
    <w:p w:rsidR="00247136" w:rsidRPr="00247136" w:rsidRDefault="00247136" w:rsidP="00247136">
      <w:pPr>
        <w:spacing w:line="276" w:lineRule="auto"/>
        <w:jc w:val="both"/>
        <w:rPr>
          <w:rFonts w:ascii="Calibri" w:hAnsi="Calibri" w:cs="Calibri"/>
          <w:sz w:val="24"/>
          <w:szCs w:val="24"/>
        </w:rPr>
      </w:pPr>
    </w:p>
    <w:p w:rsidR="00247136" w:rsidRPr="00247136" w:rsidRDefault="00247136" w:rsidP="00247136">
      <w:pPr>
        <w:spacing w:line="276" w:lineRule="auto"/>
        <w:jc w:val="both"/>
        <w:rPr>
          <w:rFonts w:ascii="Calibri" w:hAnsi="Calibri" w:cs="Calibri"/>
          <w:sz w:val="24"/>
          <w:szCs w:val="24"/>
        </w:rPr>
      </w:pPr>
      <w:r w:rsidRPr="00247136">
        <w:rPr>
          <w:rFonts w:ascii="Calibri" w:hAnsi="Calibri" w:cs="Calibri"/>
          <w:b/>
          <w:sz w:val="28"/>
          <w:szCs w:val="28"/>
        </w:rPr>
        <w:t>Submăsura 4.2 - „Sprijin pentru investiții în procesarea/ marketingul produselor agricole”</w:t>
      </w:r>
      <w:r w:rsidRPr="00247136">
        <w:rPr>
          <w:rFonts w:ascii="Calibri" w:hAnsi="Calibri" w:cs="Calibri"/>
          <w:sz w:val="24"/>
          <w:szCs w:val="24"/>
        </w:rPr>
        <w:t xml:space="preserve">    </w:t>
      </w:r>
    </w:p>
    <w:p w:rsidR="00247136" w:rsidRPr="00247136" w:rsidRDefault="00247136" w:rsidP="00247136">
      <w:pPr>
        <w:spacing w:line="276" w:lineRule="auto"/>
        <w:jc w:val="both"/>
        <w:rPr>
          <w:rFonts w:ascii="Calibri" w:hAnsi="Calibri" w:cs="Calibri"/>
          <w:sz w:val="24"/>
          <w:szCs w:val="24"/>
        </w:rPr>
      </w:pPr>
      <w:r w:rsidRPr="00247136">
        <w:rPr>
          <w:rFonts w:ascii="Calibri" w:hAnsi="Calibri" w:cs="Calibri"/>
          <w:sz w:val="24"/>
          <w:szCs w:val="24"/>
        </w:rPr>
        <w:t xml:space="preserve">SCOPUL investițiilor sprijinite în cadrul acestei submăsuri </w:t>
      </w:r>
      <w:proofErr w:type="gramStart"/>
      <w:r w:rsidRPr="00247136">
        <w:rPr>
          <w:rFonts w:ascii="Calibri" w:hAnsi="Calibri" w:cs="Calibri"/>
          <w:sz w:val="24"/>
          <w:szCs w:val="24"/>
        </w:rPr>
        <w:t>este</w:t>
      </w:r>
      <w:proofErr w:type="gramEnd"/>
      <w:r w:rsidRPr="00247136">
        <w:rPr>
          <w:rFonts w:ascii="Calibri" w:hAnsi="Calibri" w:cs="Calibri"/>
          <w:sz w:val="24"/>
          <w:szCs w:val="24"/>
        </w:rPr>
        <w:t xml:space="preserve"> sprijinirea întreprinderilor care realizează investiții corporale și necorporale pentru procesarea și marketingul produselor agricole cuprinse în Anexa I la Tratatul de Instituire a Comunității Europene, cu </w:t>
      </w:r>
      <w:r>
        <w:rPr>
          <w:rFonts w:ascii="Calibri" w:hAnsi="Calibri" w:cs="Calibri"/>
          <w:sz w:val="24"/>
          <w:szCs w:val="24"/>
        </w:rPr>
        <w:t>excepția produselor pescărești.</w:t>
      </w:r>
    </w:p>
    <w:p w:rsidR="00247136" w:rsidRPr="00247136" w:rsidRDefault="00247136" w:rsidP="00247136">
      <w:pPr>
        <w:spacing w:line="276" w:lineRule="auto"/>
        <w:jc w:val="both"/>
        <w:rPr>
          <w:rFonts w:ascii="Calibri" w:hAnsi="Calibri" w:cs="Calibri"/>
          <w:sz w:val="24"/>
          <w:szCs w:val="24"/>
        </w:rPr>
      </w:pPr>
      <w:r w:rsidRPr="00247136">
        <w:rPr>
          <w:rFonts w:ascii="Calibri" w:hAnsi="Calibri" w:cs="Calibri"/>
          <w:sz w:val="24"/>
          <w:szCs w:val="24"/>
        </w:rPr>
        <w:t>OBIECTIVELE submăsurii:</w:t>
      </w:r>
    </w:p>
    <w:p w:rsidR="00247136" w:rsidRPr="00247136" w:rsidRDefault="00247136" w:rsidP="00247136">
      <w:pPr>
        <w:pStyle w:val="ListParagraph"/>
        <w:numPr>
          <w:ilvl w:val="0"/>
          <w:numId w:val="6"/>
        </w:numPr>
        <w:jc w:val="both"/>
        <w:rPr>
          <w:rFonts w:cs="Calibri"/>
          <w:sz w:val="24"/>
          <w:szCs w:val="24"/>
        </w:rPr>
      </w:pPr>
      <w:r w:rsidRPr="00247136">
        <w:rPr>
          <w:rFonts w:cs="Calibri"/>
          <w:sz w:val="24"/>
          <w:szCs w:val="24"/>
        </w:rPr>
        <w:t xml:space="preserve">Înființarea și/ sau modernizarea unităților de procesare și comercializare; </w:t>
      </w:r>
    </w:p>
    <w:p w:rsidR="00247136" w:rsidRPr="00247136" w:rsidRDefault="00247136" w:rsidP="00247136">
      <w:pPr>
        <w:pStyle w:val="ListParagraph"/>
        <w:numPr>
          <w:ilvl w:val="0"/>
          <w:numId w:val="6"/>
        </w:numPr>
        <w:jc w:val="both"/>
        <w:rPr>
          <w:rFonts w:cs="Calibri"/>
          <w:sz w:val="24"/>
          <w:szCs w:val="24"/>
        </w:rPr>
      </w:pPr>
      <w:r w:rsidRPr="00247136">
        <w:rPr>
          <w:rFonts w:cs="Calibri"/>
          <w:sz w:val="24"/>
          <w:szCs w:val="24"/>
        </w:rPr>
        <w:t xml:space="preserve">Introducerea de noi tehnologii pentru dezvoltarea de noi produse și procese; </w:t>
      </w:r>
    </w:p>
    <w:p w:rsidR="00247136" w:rsidRPr="00247136" w:rsidRDefault="00247136" w:rsidP="00247136">
      <w:pPr>
        <w:pStyle w:val="ListParagraph"/>
        <w:numPr>
          <w:ilvl w:val="0"/>
          <w:numId w:val="6"/>
        </w:numPr>
        <w:jc w:val="both"/>
        <w:rPr>
          <w:rFonts w:cs="Calibri"/>
          <w:sz w:val="24"/>
          <w:szCs w:val="24"/>
        </w:rPr>
      </w:pPr>
      <w:r w:rsidRPr="00247136">
        <w:rPr>
          <w:rFonts w:cs="Calibri"/>
          <w:sz w:val="24"/>
          <w:szCs w:val="24"/>
        </w:rPr>
        <w:t xml:space="preserve">Aplicarea măsurilor de protecția mediului inclusiv scăderea consumului de energie și a emisiilor GES; </w:t>
      </w:r>
    </w:p>
    <w:p w:rsidR="00247136" w:rsidRPr="00247136" w:rsidRDefault="00247136" w:rsidP="00247136">
      <w:pPr>
        <w:pStyle w:val="ListParagraph"/>
        <w:numPr>
          <w:ilvl w:val="0"/>
          <w:numId w:val="6"/>
        </w:numPr>
        <w:jc w:val="both"/>
        <w:rPr>
          <w:rFonts w:cs="Calibri"/>
          <w:sz w:val="24"/>
          <w:szCs w:val="24"/>
        </w:rPr>
      </w:pPr>
      <w:r w:rsidRPr="00247136">
        <w:rPr>
          <w:rFonts w:cs="Calibri"/>
          <w:sz w:val="24"/>
          <w:szCs w:val="24"/>
        </w:rPr>
        <w:t xml:space="preserve">Promovarea investițiilor pentru producerea și utilizarea energiei din surse regenerabile; </w:t>
      </w:r>
    </w:p>
    <w:p w:rsidR="00247136" w:rsidRPr="00B960D5" w:rsidRDefault="00247136" w:rsidP="00247136">
      <w:pPr>
        <w:pStyle w:val="ListParagraph"/>
        <w:numPr>
          <w:ilvl w:val="0"/>
          <w:numId w:val="6"/>
        </w:numPr>
        <w:jc w:val="both"/>
        <w:rPr>
          <w:rFonts w:cs="Calibri"/>
          <w:sz w:val="24"/>
          <w:szCs w:val="24"/>
        </w:rPr>
      </w:pPr>
      <w:r w:rsidRPr="00247136">
        <w:rPr>
          <w:rFonts w:cs="Calibri"/>
          <w:sz w:val="24"/>
          <w:szCs w:val="24"/>
        </w:rPr>
        <w:t xml:space="preserve">Creşterea numărului de locuri de muncă. </w:t>
      </w:r>
    </w:p>
    <w:p w:rsidR="00247136" w:rsidRPr="00247136" w:rsidRDefault="00247136" w:rsidP="00247136">
      <w:pPr>
        <w:spacing w:line="276" w:lineRule="auto"/>
        <w:jc w:val="both"/>
        <w:rPr>
          <w:rFonts w:ascii="Calibri" w:hAnsi="Calibri" w:cs="Calibri"/>
          <w:sz w:val="24"/>
          <w:szCs w:val="24"/>
        </w:rPr>
      </w:pPr>
      <w:r w:rsidRPr="00247136">
        <w:rPr>
          <w:rFonts w:ascii="Calibri" w:hAnsi="Calibri" w:cs="Calibri"/>
          <w:sz w:val="24"/>
          <w:szCs w:val="24"/>
        </w:rPr>
        <w:t>BENEFICIARII:</w:t>
      </w:r>
    </w:p>
    <w:p w:rsidR="00247136" w:rsidRPr="00247136" w:rsidRDefault="00247136" w:rsidP="00247136">
      <w:pPr>
        <w:pStyle w:val="ListParagraph"/>
        <w:numPr>
          <w:ilvl w:val="0"/>
          <w:numId w:val="7"/>
        </w:numPr>
        <w:jc w:val="both"/>
        <w:rPr>
          <w:rFonts w:cs="Calibri"/>
          <w:sz w:val="24"/>
          <w:szCs w:val="24"/>
        </w:rPr>
      </w:pPr>
      <w:r w:rsidRPr="00247136">
        <w:rPr>
          <w:rFonts w:cs="Calibri"/>
          <w:sz w:val="24"/>
          <w:szCs w:val="24"/>
        </w:rPr>
        <w:t xml:space="preserve">Întreprinderile definite conform legislației naționale în vigoare; </w:t>
      </w:r>
    </w:p>
    <w:p w:rsidR="00247136" w:rsidRPr="00B960D5" w:rsidRDefault="00247136" w:rsidP="00247136">
      <w:pPr>
        <w:pStyle w:val="ListParagraph"/>
        <w:numPr>
          <w:ilvl w:val="0"/>
          <w:numId w:val="7"/>
        </w:numPr>
        <w:jc w:val="both"/>
        <w:rPr>
          <w:rFonts w:cs="Calibri"/>
          <w:sz w:val="24"/>
          <w:szCs w:val="24"/>
        </w:rPr>
      </w:pPr>
      <w:r w:rsidRPr="00247136">
        <w:rPr>
          <w:rFonts w:cs="Calibri"/>
          <w:sz w:val="24"/>
          <w:szCs w:val="24"/>
        </w:rPr>
        <w:t xml:space="preserve">Cooperativele, grupurile și organizațiile de producători constituite în baza legislației naționale în vigoare. </w:t>
      </w:r>
    </w:p>
    <w:p w:rsidR="00247136" w:rsidRPr="00247136" w:rsidRDefault="00247136" w:rsidP="00247136">
      <w:pPr>
        <w:spacing w:line="276" w:lineRule="auto"/>
        <w:jc w:val="both"/>
        <w:rPr>
          <w:rFonts w:ascii="Calibri" w:hAnsi="Calibri" w:cs="Calibri"/>
          <w:sz w:val="24"/>
          <w:szCs w:val="24"/>
        </w:rPr>
      </w:pPr>
      <w:proofErr w:type="gramStart"/>
      <w:r w:rsidRPr="00247136">
        <w:rPr>
          <w:rFonts w:ascii="Calibri" w:hAnsi="Calibri" w:cs="Calibri"/>
          <w:sz w:val="24"/>
          <w:szCs w:val="24"/>
        </w:rPr>
        <w:t>SPRIJINUL  NERAMBURSABIL</w:t>
      </w:r>
      <w:proofErr w:type="gramEnd"/>
      <w:r w:rsidRPr="00247136">
        <w:rPr>
          <w:rFonts w:ascii="Calibri" w:hAnsi="Calibri" w:cs="Calibri"/>
          <w:sz w:val="24"/>
          <w:szCs w:val="24"/>
        </w:rPr>
        <w:t xml:space="preserve"> va fi de 50% din totalul cheltuielilor eligibile pentru IMM-uri și forme asociative sau de 40% pentru alte</w:t>
      </w:r>
      <w:r>
        <w:rPr>
          <w:rFonts w:ascii="Calibri" w:hAnsi="Calibri" w:cs="Calibri"/>
          <w:sz w:val="24"/>
          <w:szCs w:val="24"/>
        </w:rPr>
        <w:t xml:space="preserve"> întreprinderi și nu va depăși:</w:t>
      </w:r>
    </w:p>
    <w:p w:rsidR="00247136" w:rsidRPr="00247136" w:rsidRDefault="00247136" w:rsidP="00247136">
      <w:pPr>
        <w:pStyle w:val="ListParagraph"/>
        <w:numPr>
          <w:ilvl w:val="0"/>
          <w:numId w:val="8"/>
        </w:numPr>
        <w:jc w:val="both"/>
        <w:rPr>
          <w:rFonts w:cs="Calibri"/>
          <w:sz w:val="24"/>
          <w:szCs w:val="24"/>
        </w:rPr>
      </w:pPr>
      <w:r w:rsidRPr="00247136">
        <w:rPr>
          <w:rFonts w:cs="Calibri"/>
          <w:sz w:val="24"/>
          <w:szCs w:val="24"/>
        </w:rPr>
        <w:t>pentru microintreprinderi și întreprinderi mici:</w:t>
      </w:r>
    </w:p>
    <w:p w:rsidR="00247136" w:rsidRPr="00247136" w:rsidRDefault="00247136" w:rsidP="00247136">
      <w:pPr>
        <w:pStyle w:val="ListParagraph"/>
        <w:numPr>
          <w:ilvl w:val="0"/>
          <w:numId w:val="9"/>
        </w:numPr>
        <w:jc w:val="both"/>
        <w:rPr>
          <w:rFonts w:cs="Calibri"/>
          <w:sz w:val="24"/>
          <w:szCs w:val="24"/>
        </w:rPr>
      </w:pPr>
      <w:r w:rsidRPr="00247136">
        <w:rPr>
          <w:rFonts w:cs="Calibri"/>
          <w:sz w:val="24"/>
          <w:szCs w:val="24"/>
        </w:rPr>
        <w:t xml:space="preserve">800.000 Euro/ proiect pentru investițiile noi permise în cadrul fișei ; </w:t>
      </w:r>
    </w:p>
    <w:p w:rsidR="00247136" w:rsidRDefault="00247136" w:rsidP="00247136">
      <w:pPr>
        <w:pStyle w:val="ListParagraph"/>
        <w:numPr>
          <w:ilvl w:val="0"/>
          <w:numId w:val="9"/>
        </w:numPr>
        <w:jc w:val="both"/>
        <w:rPr>
          <w:rFonts w:cs="Calibri"/>
          <w:sz w:val="24"/>
          <w:szCs w:val="24"/>
        </w:rPr>
      </w:pPr>
      <w:r w:rsidRPr="00247136">
        <w:rPr>
          <w:rFonts w:cs="Calibri"/>
          <w:sz w:val="24"/>
          <w:szCs w:val="24"/>
        </w:rPr>
        <w:t xml:space="preserve">600.000 Euro/ proiect pentru celelalte investiții; </w:t>
      </w:r>
    </w:p>
    <w:p w:rsidR="00247136" w:rsidRPr="00247136" w:rsidRDefault="00247136" w:rsidP="00247136">
      <w:pPr>
        <w:pStyle w:val="ListParagraph"/>
        <w:ind w:left="780"/>
        <w:jc w:val="both"/>
        <w:rPr>
          <w:rFonts w:cs="Calibri"/>
          <w:sz w:val="24"/>
          <w:szCs w:val="24"/>
        </w:rPr>
      </w:pPr>
    </w:p>
    <w:p w:rsidR="00247136" w:rsidRPr="00247136" w:rsidRDefault="00247136" w:rsidP="00247136">
      <w:pPr>
        <w:pStyle w:val="ListParagraph"/>
        <w:numPr>
          <w:ilvl w:val="0"/>
          <w:numId w:val="8"/>
        </w:numPr>
        <w:jc w:val="both"/>
        <w:rPr>
          <w:rFonts w:cs="Calibri"/>
          <w:sz w:val="24"/>
          <w:szCs w:val="24"/>
        </w:rPr>
      </w:pPr>
      <w:r w:rsidRPr="00247136">
        <w:rPr>
          <w:rFonts w:cs="Calibri"/>
          <w:sz w:val="24"/>
          <w:szCs w:val="24"/>
        </w:rPr>
        <w:t>pentru întreprinderi mijlocii:</w:t>
      </w:r>
    </w:p>
    <w:p w:rsidR="00247136" w:rsidRPr="00247136" w:rsidRDefault="00247136" w:rsidP="00247136">
      <w:pPr>
        <w:pStyle w:val="ListParagraph"/>
        <w:numPr>
          <w:ilvl w:val="0"/>
          <w:numId w:val="10"/>
        </w:numPr>
        <w:jc w:val="both"/>
        <w:rPr>
          <w:rFonts w:cs="Calibri"/>
          <w:sz w:val="24"/>
          <w:szCs w:val="24"/>
        </w:rPr>
      </w:pPr>
      <w:r w:rsidRPr="00247136">
        <w:rPr>
          <w:rFonts w:cs="Calibri"/>
          <w:sz w:val="24"/>
          <w:szCs w:val="24"/>
        </w:rPr>
        <w:t xml:space="preserve">1.200.000 Euro/ proiect pentru investiile noi permise  în cadrul fișei; </w:t>
      </w:r>
    </w:p>
    <w:p w:rsidR="00247136" w:rsidRDefault="00247136" w:rsidP="00247136">
      <w:pPr>
        <w:pStyle w:val="ListParagraph"/>
        <w:numPr>
          <w:ilvl w:val="0"/>
          <w:numId w:val="10"/>
        </w:numPr>
        <w:jc w:val="both"/>
        <w:rPr>
          <w:rFonts w:cs="Calibri"/>
          <w:sz w:val="24"/>
          <w:szCs w:val="24"/>
        </w:rPr>
      </w:pPr>
      <w:r w:rsidRPr="00247136">
        <w:rPr>
          <w:rFonts w:cs="Calibri"/>
          <w:sz w:val="24"/>
          <w:szCs w:val="24"/>
        </w:rPr>
        <w:t xml:space="preserve">Euro/ proiect pentru celelalte investiții; </w:t>
      </w:r>
    </w:p>
    <w:p w:rsidR="00247136" w:rsidRPr="00247136" w:rsidRDefault="00247136" w:rsidP="00247136">
      <w:pPr>
        <w:pStyle w:val="ListParagraph"/>
        <w:jc w:val="both"/>
        <w:rPr>
          <w:rFonts w:cs="Calibri"/>
          <w:sz w:val="24"/>
          <w:szCs w:val="24"/>
        </w:rPr>
      </w:pPr>
    </w:p>
    <w:p w:rsidR="00247136" w:rsidRPr="00247136" w:rsidRDefault="00247136" w:rsidP="00247136">
      <w:pPr>
        <w:pStyle w:val="ListParagraph"/>
        <w:numPr>
          <w:ilvl w:val="0"/>
          <w:numId w:val="8"/>
        </w:numPr>
        <w:jc w:val="both"/>
        <w:rPr>
          <w:rFonts w:cs="Calibri"/>
          <w:sz w:val="24"/>
          <w:szCs w:val="24"/>
        </w:rPr>
      </w:pPr>
      <w:r w:rsidRPr="00247136">
        <w:rPr>
          <w:rFonts w:cs="Calibri"/>
          <w:sz w:val="24"/>
          <w:szCs w:val="24"/>
        </w:rPr>
        <w:t>pentru alte întreprinderi și forme asociative:</w:t>
      </w:r>
    </w:p>
    <w:p w:rsidR="00247136" w:rsidRPr="00247136" w:rsidRDefault="00247136" w:rsidP="00247136">
      <w:pPr>
        <w:pStyle w:val="ListParagraph"/>
        <w:numPr>
          <w:ilvl w:val="0"/>
          <w:numId w:val="12"/>
        </w:numPr>
        <w:jc w:val="both"/>
        <w:rPr>
          <w:rFonts w:cs="Calibri"/>
          <w:sz w:val="24"/>
          <w:szCs w:val="24"/>
        </w:rPr>
      </w:pPr>
      <w:r w:rsidRPr="00247136">
        <w:rPr>
          <w:rFonts w:cs="Calibri"/>
          <w:sz w:val="24"/>
          <w:szCs w:val="24"/>
        </w:rPr>
        <w:t xml:space="preserve">1.500.000 Euro pentru investiițiile noi permise în cadrul fișei; </w:t>
      </w:r>
    </w:p>
    <w:p w:rsidR="00247136" w:rsidRDefault="00247136" w:rsidP="00247136">
      <w:pPr>
        <w:pStyle w:val="ListParagraph"/>
        <w:numPr>
          <w:ilvl w:val="0"/>
          <w:numId w:val="12"/>
        </w:numPr>
        <w:jc w:val="both"/>
        <w:rPr>
          <w:rFonts w:cs="Calibri"/>
          <w:sz w:val="24"/>
          <w:szCs w:val="24"/>
        </w:rPr>
      </w:pPr>
      <w:r w:rsidRPr="00247136">
        <w:rPr>
          <w:rFonts w:cs="Calibri"/>
          <w:sz w:val="24"/>
          <w:szCs w:val="24"/>
        </w:rPr>
        <w:t xml:space="preserve">1.200.000 Euro pentru celelalte investiții. </w:t>
      </w:r>
    </w:p>
    <w:p w:rsidR="00E90DC0" w:rsidRPr="006B3EF9" w:rsidRDefault="00E90DC0" w:rsidP="00187F24">
      <w:pPr>
        <w:spacing w:line="276" w:lineRule="auto"/>
        <w:ind w:firstLine="360"/>
        <w:jc w:val="both"/>
        <w:rPr>
          <w:rFonts w:ascii="Calibri" w:hAnsi="Calibri" w:cs="Calibri"/>
          <w:b/>
          <w:sz w:val="24"/>
          <w:szCs w:val="24"/>
        </w:rPr>
      </w:pPr>
      <w:proofErr w:type="gramStart"/>
      <w:r w:rsidRPr="006B3EF9">
        <w:rPr>
          <w:rFonts w:ascii="Calibri" w:hAnsi="Calibri" w:cs="Calibri"/>
          <w:b/>
          <w:sz w:val="24"/>
          <w:szCs w:val="24"/>
        </w:rPr>
        <w:t>sM</w:t>
      </w:r>
      <w:proofErr w:type="gramEnd"/>
      <w:r w:rsidRPr="006B3EF9">
        <w:rPr>
          <w:rFonts w:ascii="Calibri" w:hAnsi="Calibri" w:cs="Calibri"/>
          <w:b/>
          <w:sz w:val="24"/>
          <w:szCs w:val="24"/>
        </w:rPr>
        <w:t xml:space="preserve"> 4.2 a avut o alocare de 182,7 mil. Euro cu o intensitate a sp</w:t>
      </w:r>
      <w:r w:rsidR="006B3EF9">
        <w:rPr>
          <w:rFonts w:ascii="Calibri" w:hAnsi="Calibri" w:cs="Calibri"/>
          <w:b/>
          <w:sz w:val="24"/>
          <w:szCs w:val="24"/>
        </w:rPr>
        <w:t>rijinului de 50</w:t>
      </w:r>
      <w:proofErr w:type="gramStart"/>
      <w:r w:rsidR="006B3EF9">
        <w:rPr>
          <w:rFonts w:ascii="Calibri" w:hAnsi="Calibri" w:cs="Calibri"/>
          <w:b/>
          <w:sz w:val="24"/>
          <w:szCs w:val="24"/>
        </w:rPr>
        <w:t>% .</w:t>
      </w:r>
      <w:proofErr w:type="gramEnd"/>
      <w:r w:rsidR="006B3EF9">
        <w:rPr>
          <w:rFonts w:ascii="Calibri" w:hAnsi="Calibri" w:cs="Calibri"/>
          <w:b/>
          <w:sz w:val="24"/>
          <w:szCs w:val="24"/>
        </w:rPr>
        <w:t xml:space="preserve"> La nivel de ţară</w:t>
      </w:r>
      <w:r w:rsidRPr="006B3EF9">
        <w:rPr>
          <w:rFonts w:ascii="Calibri" w:hAnsi="Calibri" w:cs="Calibri"/>
          <w:b/>
          <w:sz w:val="24"/>
          <w:szCs w:val="24"/>
        </w:rPr>
        <w:t xml:space="preserve"> s-au depus </w:t>
      </w:r>
      <w:r w:rsidR="00126420" w:rsidRPr="006B3EF9">
        <w:rPr>
          <w:rFonts w:ascii="Calibri" w:hAnsi="Calibri" w:cs="Calibri"/>
          <w:b/>
          <w:sz w:val="24"/>
          <w:szCs w:val="24"/>
        </w:rPr>
        <w:t>279</w:t>
      </w:r>
      <w:r w:rsidR="006B3EF9">
        <w:rPr>
          <w:rFonts w:ascii="Calibri" w:hAnsi="Calibri" w:cs="Calibri"/>
          <w:b/>
          <w:sz w:val="24"/>
          <w:szCs w:val="24"/>
        </w:rPr>
        <w:t xml:space="preserve"> de proiecte î</w:t>
      </w:r>
      <w:r w:rsidRPr="006B3EF9">
        <w:rPr>
          <w:rFonts w:ascii="Calibri" w:hAnsi="Calibri" w:cs="Calibri"/>
          <w:b/>
          <w:sz w:val="24"/>
          <w:szCs w:val="24"/>
        </w:rPr>
        <w:t xml:space="preserve">n valoare de </w:t>
      </w:r>
      <w:r w:rsidR="00126420" w:rsidRPr="006B3EF9">
        <w:rPr>
          <w:rFonts w:ascii="Calibri" w:hAnsi="Calibri" w:cs="Calibri"/>
          <w:b/>
          <w:sz w:val="24"/>
          <w:szCs w:val="24"/>
        </w:rPr>
        <w:t>183</w:t>
      </w:r>
      <w:proofErr w:type="gramStart"/>
      <w:r w:rsidR="00126420" w:rsidRPr="006B3EF9">
        <w:rPr>
          <w:rFonts w:ascii="Calibri" w:hAnsi="Calibri" w:cs="Calibri"/>
          <w:b/>
          <w:sz w:val="24"/>
          <w:szCs w:val="24"/>
        </w:rPr>
        <w:t>,4</w:t>
      </w:r>
      <w:proofErr w:type="gramEnd"/>
      <w:r w:rsidRPr="006B3EF9">
        <w:rPr>
          <w:rFonts w:ascii="Calibri" w:hAnsi="Calibri" w:cs="Calibri"/>
          <w:b/>
          <w:sz w:val="24"/>
          <w:szCs w:val="24"/>
        </w:rPr>
        <w:t xml:space="preserve"> mil. E</w:t>
      </w:r>
      <w:r w:rsidR="006B3EF9">
        <w:rPr>
          <w:rFonts w:ascii="Calibri" w:hAnsi="Calibri" w:cs="Calibri"/>
          <w:b/>
          <w:sz w:val="24"/>
          <w:szCs w:val="24"/>
        </w:rPr>
        <w:t>uro. În judeţul Buză</w:t>
      </w:r>
      <w:r w:rsidRPr="006B3EF9">
        <w:rPr>
          <w:rFonts w:ascii="Calibri" w:hAnsi="Calibri" w:cs="Calibri"/>
          <w:b/>
          <w:sz w:val="24"/>
          <w:szCs w:val="24"/>
        </w:rPr>
        <w:t>u a fost depus 1 proiect</w:t>
      </w:r>
      <w:r w:rsidR="006B3EF9">
        <w:rPr>
          <w:rFonts w:ascii="Calibri" w:hAnsi="Calibri" w:cs="Calibri"/>
          <w:b/>
          <w:sz w:val="24"/>
          <w:szCs w:val="24"/>
        </w:rPr>
        <w:t xml:space="preserve"> î</w:t>
      </w:r>
      <w:r w:rsidRPr="006B3EF9">
        <w:rPr>
          <w:rFonts w:ascii="Calibri" w:hAnsi="Calibri" w:cs="Calibri"/>
          <w:b/>
          <w:sz w:val="24"/>
          <w:szCs w:val="24"/>
        </w:rPr>
        <w:t>n valoare de 169.469 euro.</w:t>
      </w:r>
    </w:p>
    <w:p w:rsidR="000F479F" w:rsidRDefault="000F479F" w:rsidP="00E90DC0">
      <w:pPr>
        <w:spacing w:line="276" w:lineRule="auto"/>
        <w:jc w:val="both"/>
        <w:rPr>
          <w:rFonts w:ascii="Calibri" w:hAnsi="Calibri" w:cs="Calibri"/>
          <w:sz w:val="24"/>
          <w:szCs w:val="24"/>
        </w:rPr>
      </w:pPr>
    </w:p>
    <w:p w:rsidR="00126420" w:rsidRPr="006B3EF9" w:rsidRDefault="000F479F" w:rsidP="00187F24">
      <w:pPr>
        <w:spacing w:line="276" w:lineRule="auto"/>
        <w:ind w:firstLine="360"/>
        <w:jc w:val="both"/>
        <w:rPr>
          <w:rFonts w:ascii="Calibri" w:hAnsi="Calibri" w:cs="Calibri"/>
          <w:b/>
          <w:sz w:val="24"/>
          <w:szCs w:val="24"/>
        </w:rPr>
      </w:pPr>
      <w:proofErr w:type="gramStart"/>
      <w:r w:rsidRPr="006B3EF9">
        <w:rPr>
          <w:rFonts w:ascii="Calibri" w:hAnsi="Calibri" w:cs="Calibri"/>
          <w:b/>
          <w:sz w:val="24"/>
          <w:szCs w:val="24"/>
        </w:rPr>
        <w:t>sM</w:t>
      </w:r>
      <w:proofErr w:type="gramEnd"/>
      <w:r w:rsidRPr="006B3EF9">
        <w:rPr>
          <w:rFonts w:ascii="Calibri" w:hAnsi="Calibri" w:cs="Calibri"/>
          <w:b/>
          <w:sz w:val="24"/>
          <w:szCs w:val="24"/>
        </w:rPr>
        <w:t xml:space="preserve"> 4.2A</w:t>
      </w:r>
      <w:r w:rsidR="00126420" w:rsidRPr="006B3EF9">
        <w:rPr>
          <w:rFonts w:ascii="Calibri" w:hAnsi="Calibri" w:cs="Calibri"/>
          <w:b/>
          <w:sz w:val="24"/>
          <w:szCs w:val="24"/>
        </w:rPr>
        <w:t xml:space="preserve"> – Investitii </w:t>
      </w:r>
      <w:r w:rsidR="006B3EF9">
        <w:rPr>
          <w:rFonts w:ascii="Calibri" w:hAnsi="Calibri" w:cs="Calibri"/>
          <w:b/>
          <w:sz w:val="24"/>
          <w:szCs w:val="24"/>
        </w:rPr>
        <w:t>î</w:t>
      </w:r>
      <w:r w:rsidR="00126420" w:rsidRPr="006B3EF9">
        <w:rPr>
          <w:rFonts w:ascii="Calibri" w:hAnsi="Calibri" w:cs="Calibri"/>
          <w:b/>
          <w:sz w:val="24"/>
          <w:szCs w:val="24"/>
        </w:rPr>
        <w:t>n procesarea/marketingul produselor din sectorul pomicol a avut o alocare de 205,5 mil. Euro cu o intensitate a sprijinului de 40% sau 70</w:t>
      </w:r>
      <w:proofErr w:type="gramStart"/>
      <w:r w:rsidR="00126420" w:rsidRPr="006B3EF9">
        <w:rPr>
          <w:rFonts w:ascii="Calibri" w:hAnsi="Calibri" w:cs="Calibri"/>
          <w:b/>
          <w:sz w:val="24"/>
          <w:szCs w:val="24"/>
        </w:rPr>
        <w:t>%</w:t>
      </w:r>
      <w:r w:rsidR="006B3EF9">
        <w:rPr>
          <w:rFonts w:ascii="Calibri" w:hAnsi="Calibri" w:cs="Calibri"/>
          <w:b/>
          <w:sz w:val="24"/>
          <w:szCs w:val="24"/>
        </w:rPr>
        <w:t xml:space="preserve"> .</w:t>
      </w:r>
      <w:proofErr w:type="gramEnd"/>
      <w:r w:rsidR="006B3EF9">
        <w:rPr>
          <w:rFonts w:ascii="Calibri" w:hAnsi="Calibri" w:cs="Calibri"/>
          <w:b/>
          <w:sz w:val="24"/>
          <w:szCs w:val="24"/>
        </w:rPr>
        <w:t xml:space="preserve"> La nivel de </w:t>
      </w:r>
      <w:proofErr w:type="gramStart"/>
      <w:r w:rsidR="006B3EF9">
        <w:rPr>
          <w:rFonts w:ascii="Calibri" w:hAnsi="Calibri" w:cs="Calibri"/>
          <w:b/>
          <w:sz w:val="24"/>
          <w:szCs w:val="24"/>
        </w:rPr>
        <w:t>ţară</w:t>
      </w:r>
      <w:proofErr w:type="gramEnd"/>
      <w:r w:rsidR="00126420" w:rsidRPr="006B3EF9">
        <w:rPr>
          <w:rFonts w:ascii="Calibri" w:hAnsi="Calibri" w:cs="Calibri"/>
          <w:b/>
          <w:sz w:val="24"/>
          <w:szCs w:val="24"/>
        </w:rPr>
        <w:t xml:space="preserve"> s-au depus 48</w:t>
      </w:r>
      <w:r w:rsidR="006B3EF9">
        <w:rPr>
          <w:rFonts w:ascii="Calibri" w:hAnsi="Calibri" w:cs="Calibri"/>
          <w:b/>
          <w:sz w:val="24"/>
          <w:szCs w:val="24"/>
        </w:rPr>
        <w:t xml:space="preserve"> de proiecte î</w:t>
      </w:r>
      <w:r w:rsidR="00126420" w:rsidRPr="006B3EF9">
        <w:rPr>
          <w:rFonts w:ascii="Calibri" w:hAnsi="Calibri" w:cs="Calibri"/>
          <w:b/>
          <w:sz w:val="24"/>
          <w:szCs w:val="24"/>
        </w:rPr>
        <w:t>n valoare de 31 mil. E</w:t>
      </w:r>
      <w:r w:rsidR="006B3EF9">
        <w:rPr>
          <w:rFonts w:ascii="Calibri" w:hAnsi="Calibri" w:cs="Calibri"/>
          <w:b/>
          <w:sz w:val="24"/>
          <w:szCs w:val="24"/>
        </w:rPr>
        <w:t>uro. În judeţul Buză</w:t>
      </w:r>
      <w:r w:rsidR="00126420" w:rsidRPr="006B3EF9">
        <w:rPr>
          <w:rFonts w:ascii="Calibri" w:hAnsi="Calibri" w:cs="Calibri"/>
          <w:b/>
          <w:sz w:val="24"/>
          <w:szCs w:val="24"/>
        </w:rPr>
        <w:t>u au fost depuse 2 proiecte</w:t>
      </w:r>
      <w:r w:rsidR="006B3EF9">
        <w:rPr>
          <w:rFonts w:ascii="Calibri" w:hAnsi="Calibri" w:cs="Calibri"/>
          <w:b/>
          <w:sz w:val="24"/>
          <w:szCs w:val="24"/>
        </w:rPr>
        <w:t xml:space="preserve"> î</w:t>
      </w:r>
      <w:r w:rsidR="00126420" w:rsidRPr="006B3EF9">
        <w:rPr>
          <w:rFonts w:ascii="Calibri" w:hAnsi="Calibri" w:cs="Calibri"/>
          <w:b/>
          <w:sz w:val="24"/>
          <w:szCs w:val="24"/>
        </w:rPr>
        <w:t>n valoare de 1</w:t>
      </w:r>
      <w:proofErr w:type="gramStart"/>
      <w:r w:rsidR="00126420" w:rsidRPr="006B3EF9">
        <w:rPr>
          <w:rFonts w:ascii="Calibri" w:hAnsi="Calibri" w:cs="Calibri"/>
          <w:b/>
          <w:sz w:val="24"/>
          <w:szCs w:val="24"/>
        </w:rPr>
        <w:t>,15</w:t>
      </w:r>
      <w:proofErr w:type="gramEnd"/>
      <w:r w:rsidR="00126420" w:rsidRPr="006B3EF9">
        <w:rPr>
          <w:rFonts w:ascii="Calibri" w:hAnsi="Calibri" w:cs="Calibri"/>
          <w:b/>
          <w:sz w:val="24"/>
          <w:szCs w:val="24"/>
        </w:rPr>
        <w:t xml:space="preserve"> mil. Euro.</w:t>
      </w:r>
    </w:p>
    <w:p w:rsidR="000F479F" w:rsidRPr="000F479F" w:rsidRDefault="000F479F" w:rsidP="00E90DC0">
      <w:pPr>
        <w:spacing w:line="276" w:lineRule="auto"/>
        <w:jc w:val="both"/>
        <w:rPr>
          <w:rFonts w:ascii="Calibri" w:hAnsi="Calibri" w:cs="Calibri"/>
          <w:b/>
          <w:sz w:val="24"/>
          <w:szCs w:val="24"/>
        </w:rPr>
      </w:pPr>
    </w:p>
    <w:p w:rsidR="006C5C48" w:rsidRPr="006C5C48" w:rsidRDefault="006C5C48" w:rsidP="006C5C48">
      <w:pPr>
        <w:spacing w:line="276" w:lineRule="auto"/>
        <w:jc w:val="both"/>
        <w:rPr>
          <w:rFonts w:ascii="Calibri" w:hAnsi="Calibri" w:cs="Calibri"/>
          <w:sz w:val="24"/>
          <w:szCs w:val="24"/>
        </w:rPr>
      </w:pPr>
    </w:p>
    <w:p w:rsidR="006C5C48" w:rsidRPr="006C5C48" w:rsidRDefault="006C5C48" w:rsidP="006C5C48">
      <w:pPr>
        <w:spacing w:line="276" w:lineRule="auto"/>
        <w:jc w:val="both"/>
        <w:rPr>
          <w:rFonts w:ascii="Calibri" w:hAnsi="Calibri" w:cs="Calibri"/>
          <w:b/>
          <w:sz w:val="28"/>
          <w:szCs w:val="28"/>
        </w:rPr>
      </w:pPr>
      <w:r w:rsidRPr="006C5C48">
        <w:rPr>
          <w:rFonts w:ascii="Calibri" w:hAnsi="Calibri" w:cs="Calibri"/>
          <w:b/>
          <w:sz w:val="28"/>
          <w:szCs w:val="28"/>
        </w:rPr>
        <w:t xml:space="preserve">Submăsura 4.3 - Investiții pentru dezvoltarea, modernizarea sau adaptarea infrastructurii agricole și silvice </w:t>
      </w:r>
    </w:p>
    <w:p w:rsidR="006C5C48" w:rsidRPr="006C5C48" w:rsidRDefault="006C5C48" w:rsidP="006C5C48">
      <w:pPr>
        <w:spacing w:line="276" w:lineRule="auto"/>
        <w:ind w:firstLine="720"/>
        <w:jc w:val="both"/>
        <w:rPr>
          <w:rFonts w:ascii="Calibri" w:hAnsi="Calibri" w:cs="Calibri"/>
          <w:sz w:val="24"/>
          <w:szCs w:val="24"/>
        </w:rPr>
      </w:pPr>
      <w:r w:rsidRPr="006C5C48">
        <w:rPr>
          <w:rFonts w:ascii="Calibri" w:hAnsi="Calibri" w:cs="Calibri"/>
          <w:sz w:val="24"/>
          <w:szCs w:val="24"/>
        </w:rPr>
        <w:t>SCOPUL investițiilor sprijinite în cadrul acestei submăsuri este îmbunătățirea performanței economice a tuturor fermelor şi facilitarea restructurării şi modernizării fermelor, în special în vederea creşterii participării şi orientării către piaţă, cât şi a diversificării agricole, îmbunătăţirea performanţei economice a pădurilor, cât și eficientizarea utilizării apei în agricultură.</w:t>
      </w:r>
    </w:p>
    <w:p w:rsid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OBIECTIVELE submăsurii 4.3:</w:t>
      </w:r>
    </w:p>
    <w:p w:rsidR="006C5C48" w:rsidRPr="006C5C48" w:rsidRDefault="006C5C48" w:rsidP="006C5C48">
      <w:pPr>
        <w:pStyle w:val="ListParagraph"/>
        <w:numPr>
          <w:ilvl w:val="0"/>
          <w:numId w:val="13"/>
        </w:numPr>
        <w:jc w:val="both"/>
        <w:rPr>
          <w:rFonts w:cs="Calibri"/>
          <w:sz w:val="24"/>
          <w:szCs w:val="24"/>
        </w:rPr>
      </w:pPr>
      <w:r w:rsidRPr="006C5C48">
        <w:rPr>
          <w:rFonts w:cs="Calibri"/>
          <w:sz w:val="24"/>
          <w:szCs w:val="24"/>
        </w:rPr>
        <w:lastRenderedPageBreak/>
        <w:t>Cresterea competitivităţii sectorului agricol prin îmbunătăţirea accesibilităţii exploataţiilor agricole;</w:t>
      </w:r>
    </w:p>
    <w:p w:rsidR="006C5C48" w:rsidRPr="006C5C48" w:rsidRDefault="006C5C48" w:rsidP="006C5C48">
      <w:pPr>
        <w:pStyle w:val="ListParagraph"/>
        <w:numPr>
          <w:ilvl w:val="0"/>
          <w:numId w:val="13"/>
        </w:numPr>
        <w:jc w:val="both"/>
        <w:rPr>
          <w:rFonts w:cs="Calibri"/>
          <w:sz w:val="24"/>
          <w:szCs w:val="24"/>
        </w:rPr>
      </w:pPr>
      <w:r w:rsidRPr="006C5C48">
        <w:rPr>
          <w:rFonts w:cs="Calibri"/>
          <w:sz w:val="24"/>
          <w:szCs w:val="24"/>
        </w:rPr>
        <w:t xml:space="preserve">Modernizarea şi adaptarea căilor de acces; </w:t>
      </w:r>
    </w:p>
    <w:p w:rsidR="006C5C48" w:rsidRPr="006C5C48" w:rsidRDefault="006C5C48" w:rsidP="006C5C48">
      <w:pPr>
        <w:pStyle w:val="ListParagraph"/>
        <w:numPr>
          <w:ilvl w:val="0"/>
          <w:numId w:val="13"/>
        </w:numPr>
        <w:jc w:val="both"/>
        <w:rPr>
          <w:rFonts w:cs="Calibri"/>
          <w:sz w:val="24"/>
          <w:szCs w:val="24"/>
        </w:rPr>
      </w:pPr>
      <w:r w:rsidRPr="006C5C48">
        <w:rPr>
          <w:rFonts w:cs="Calibri"/>
          <w:sz w:val="24"/>
          <w:szCs w:val="24"/>
        </w:rPr>
        <w:t>As</w:t>
      </w:r>
      <w:r w:rsidR="0013556A">
        <w:rPr>
          <w:rFonts w:cs="Calibri"/>
          <w:sz w:val="24"/>
          <w:szCs w:val="24"/>
        </w:rPr>
        <w:t>igurarea unei bune aprovizionari</w:t>
      </w:r>
      <w:r w:rsidRPr="006C5C48">
        <w:rPr>
          <w:rFonts w:cs="Calibri"/>
          <w:sz w:val="24"/>
          <w:szCs w:val="24"/>
        </w:rPr>
        <w:t xml:space="preserve"> şi un acces mai facil către consumatori şi pieţele de desfacere.</w:t>
      </w:r>
    </w:p>
    <w:p w:rsid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BENEFICIARII:</w:t>
      </w:r>
    </w:p>
    <w:p w:rsidR="006C5C48" w:rsidRPr="000F479F" w:rsidRDefault="006C5C48" w:rsidP="006C5C48">
      <w:pPr>
        <w:pStyle w:val="ListParagraph"/>
        <w:numPr>
          <w:ilvl w:val="0"/>
          <w:numId w:val="17"/>
        </w:numPr>
        <w:jc w:val="both"/>
        <w:rPr>
          <w:rFonts w:cs="Calibri"/>
          <w:sz w:val="24"/>
          <w:szCs w:val="24"/>
        </w:rPr>
      </w:pPr>
      <w:r w:rsidRPr="006C5C48">
        <w:rPr>
          <w:rFonts w:cs="Calibri"/>
          <w:sz w:val="24"/>
          <w:szCs w:val="24"/>
        </w:rPr>
        <w:t>Unități Administrativ Teritoriale şi/ sau Asociații ale acestora constituite conform legislației naționale în vigoare.</w:t>
      </w:r>
    </w:p>
    <w:tbl>
      <w:tblPr>
        <w:tblW w:w="5000" w:type="pct"/>
        <w:jc w:val="center"/>
        <w:tblCellSpacing w:w="15" w:type="dxa"/>
        <w:tblCellMar>
          <w:top w:w="36" w:type="dxa"/>
          <w:left w:w="36" w:type="dxa"/>
          <w:bottom w:w="36" w:type="dxa"/>
          <w:right w:w="36" w:type="dxa"/>
        </w:tblCellMar>
        <w:tblLook w:val="04A0" w:firstRow="1" w:lastRow="0" w:firstColumn="1" w:lastColumn="0" w:noHBand="0" w:noVBand="1"/>
      </w:tblPr>
      <w:tblGrid>
        <w:gridCol w:w="9492"/>
      </w:tblGrid>
      <w:tr w:rsidR="006C5C48" w:rsidRPr="006C5C48">
        <w:trPr>
          <w:tblCellSpacing w:w="15" w:type="dxa"/>
          <w:jc w:val="center"/>
        </w:trPr>
        <w:tc>
          <w:tcPr>
            <w:tcW w:w="0" w:type="auto"/>
            <w:tcBorders>
              <w:bottom w:val="nil"/>
            </w:tcBorders>
            <w:vAlign w:val="center"/>
            <w:hideMark/>
          </w:tcPr>
          <w:p w:rsidR="006C5C48" w:rsidRPr="006C5C48" w:rsidRDefault="006C5C48" w:rsidP="006C5C48">
            <w:pPr>
              <w:spacing w:before="100" w:beforeAutospacing="1" w:after="100" w:afterAutospacing="1" w:line="240" w:lineRule="atLeast"/>
              <w:jc w:val="both"/>
              <w:rPr>
                <w:rFonts w:ascii="Arial" w:eastAsia="Times New Roman" w:hAnsi="Arial" w:cs="Arial"/>
                <w:color w:val="000000"/>
                <w:sz w:val="18"/>
                <w:szCs w:val="18"/>
              </w:rPr>
            </w:pPr>
            <w:r w:rsidRPr="006C5C48">
              <w:rPr>
                <w:rFonts w:ascii="Calibri" w:eastAsia="Times New Roman" w:hAnsi="Calibri" w:cs="Calibri"/>
                <w:b/>
                <w:bCs/>
                <w:color w:val="000000"/>
                <w:sz w:val="24"/>
                <w:szCs w:val="24"/>
              </w:rPr>
              <w:t>SPRIJINUL</w:t>
            </w:r>
            <w:r w:rsidRPr="006C5C48">
              <w:rPr>
                <w:rFonts w:ascii="Calibri" w:eastAsia="Times New Roman" w:hAnsi="Calibri" w:cs="Calibri"/>
                <w:b/>
                <w:bCs/>
                <w:i/>
                <w:iCs/>
                <w:color w:val="000000"/>
                <w:sz w:val="24"/>
                <w:szCs w:val="24"/>
              </w:rPr>
              <w:t xml:space="preserve"> </w:t>
            </w:r>
            <w:r w:rsidRPr="006C5C48">
              <w:rPr>
                <w:rFonts w:ascii="Calibri" w:eastAsia="Times New Roman" w:hAnsi="Calibri" w:cs="Calibri"/>
                <w:b/>
                <w:bCs/>
                <w:color w:val="000000"/>
                <w:sz w:val="24"/>
                <w:szCs w:val="24"/>
              </w:rPr>
              <w:t>NERAMBURSABIL</w:t>
            </w:r>
            <w:r w:rsidRPr="006C5C48">
              <w:rPr>
                <w:rFonts w:ascii="Calibri" w:eastAsia="Times New Roman" w:hAnsi="Calibri" w:cs="Calibri"/>
                <w:b/>
                <w:bCs/>
                <w:i/>
                <w:iCs/>
                <w:color w:val="000000"/>
                <w:sz w:val="24"/>
                <w:szCs w:val="24"/>
              </w:rPr>
              <w:t xml:space="preserve"> </w:t>
            </w:r>
            <w:r w:rsidRPr="006C5C48">
              <w:rPr>
                <w:rFonts w:ascii="Calibri" w:eastAsia="Times New Roman" w:hAnsi="Calibri" w:cs="Calibri"/>
                <w:color w:val="000000"/>
                <w:sz w:val="24"/>
                <w:szCs w:val="24"/>
              </w:rPr>
              <w:t>se va acorda după cum urmează:</w:t>
            </w:r>
          </w:p>
        </w:tc>
      </w:tr>
    </w:tbl>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xml:space="preserve"> </w:t>
      </w:r>
      <w:proofErr w:type="gramStart"/>
      <w:r w:rsidRPr="006C5C48">
        <w:rPr>
          <w:rFonts w:ascii="Calibri" w:hAnsi="Calibri" w:cs="Calibri"/>
          <w:sz w:val="24"/>
          <w:szCs w:val="24"/>
        </w:rPr>
        <w:t>rata</w:t>
      </w:r>
      <w:proofErr w:type="gramEnd"/>
      <w:r w:rsidRPr="006C5C48">
        <w:rPr>
          <w:rFonts w:ascii="Calibri" w:hAnsi="Calibri" w:cs="Calibri"/>
          <w:sz w:val="24"/>
          <w:szCs w:val="24"/>
        </w:rPr>
        <w:t xml:space="preserve"> sprijinului public nerambursabil va fi de 100% din totalul cheltuiel</w:t>
      </w:r>
      <w:r>
        <w:rPr>
          <w:rFonts w:ascii="Calibri" w:hAnsi="Calibri" w:cs="Calibri"/>
          <w:sz w:val="24"/>
          <w:szCs w:val="24"/>
        </w:rPr>
        <w:t xml:space="preserve">ilor eligibile, şi nu va depăşi </w:t>
      </w:r>
      <w:r w:rsidRPr="006C5C48">
        <w:rPr>
          <w:rFonts w:ascii="Calibri" w:hAnsi="Calibri" w:cs="Calibri"/>
          <w:sz w:val="24"/>
          <w:szCs w:val="24"/>
        </w:rPr>
        <w:t>1.000.000 Euro/ proiect.</w:t>
      </w:r>
    </w:p>
    <w:p w:rsidR="006C5C48" w:rsidRPr="006B3EF9" w:rsidRDefault="006C5C48" w:rsidP="00187F24">
      <w:pPr>
        <w:spacing w:line="276" w:lineRule="auto"/>
        <w:ind w:firstLine="720"/>
        <w:jc w:val="both"/>
        <w:rPr>
          <w:rFonts w:ascii="Calibri" w:hAnsi="Calibri" w:cs="Calibri"/>
          <w:b/>
          <w:sz w:val="24"/>
          <w:szCs w:val="24"/>
        </w:rPr>
      </w:pPr>
      <w:r w:rsidRPr="006C5C48">
        <w:rPr>
          <w:rFonts w:ascii="Calibri" w:hAnsi="Calibri" w:cs="Calibri"/>
          <w:sz w:val="24"/>
          <w:szCs w:val="24"/>
        </w:rPr>
        <w:t xml:space="preserve"> </w:t>
      </w:r>
      <w:proofErr w:type="gramStart"/>
      <w:r w:rsidRPr="006B3EF9">
        <w:rPr>
          <w:rFonts w:ascii="Calibri" w:hAnsi="Calibri" w:cs="Calibri"/>
          <w:b/>
          <w:sz w:val="24"/>
          <w:szCs w:val="24"/>
        </w:rPr>
        <w:t>sM</w:t>
      </w:r>
      <w:proofErr w:type="gramEnd"/>
      <w:r w:rsidRPr="006B3EF9">
        <w:rPr>
          <w:rFonts w:ascii="Calibri" w:hAnsi="Calibri" w:cs="Calibri"/>
          <w:b/>
          <w:sz w:val="24"/>
          <w:szCs w:val="24"/>
        </w:rPr>
        <w:t xml:space="preserve"> 4.3A a avut o alocare de 104,1 mil. Euro cu o intensitate a sprijinului de 100</w:t>
      </w:r>
      <w:proofErr w:type="gramStart"/>
      <w:r w:rsidRPr="006B3EF9">
        <w:rPr>
          <w:rFonts w:ascii="Calibri" w:hAnsi="Calibri" w:cs="Calibri"/>
          <w:b/>
          <w:sz w:val="24"/>
          <w:szCs w:val="24"/>
        </w:rPr>
        <w:t>% .</w:t>
      </w:r>
      <w:proofErr w:type="gramEnd"/>
      <w:r w:rsidRPr="006B3EF9">
        <w:rPr>
          <w:rFonts w:ascii="Calibri" w:hAnsi="Calibri" w:cs="Calibri"/>
          <w:b/>
          <w:sz w:val="24"/>
          <w:szCs w:val="24"/>
        </w:rPr>
        <w:t xml:space="preserve"> La niv</w:t>
      </w:r>
      <w:r w:rsidR="006B3EF9">
        <w:rPr>
          <w:rFonts w:ascii="Calibri" w:hAnsi="Calibri" w:cs="Calibri"/>
          <w:b/>
          <w:sz w:val="24"/>
          <w:szCs w:val="24"/>
        </w:rPr>
        <w:t>el de ţ</w:t>
      </w:r>
      <w:r w:rsidRPr="006B3EF9">
        <w:rPr>
          <w:rFonts w:ascii="Calibri" w:hAnsi="Calibri" w:cs="Calibri"/>
          <w:b/>
          <w:sz w:val="24"/>
          <w:szCs w:val="24"/>
        </w:rPr>
        <w:t>ara s-au depus 161</w:t>
      </w:r>
      <w:r w:rsidR="006B3EF9">
        <w:rPr>
          <w:rFonts w:ascii="Calibri" w:hAnsi="Calibri" w:cs="Calibri"/>
          <w:b/>
          <w:sz w:val="24"/>
          <w:szCs w:val="24"/>
        </w:rPr>
        <w:t xml:space="preserve"> de proiecte î</w:t>
      </w:r>
      <w:r w:rsidRPr="006B3EF9">
        <w:rPr>
          <w:rFonts w:ascii="Calibri" w:hAnsi="Calibri" w:cs="Calibri"/>
          <w:b/>
          <w:sz w:val="24"/>
          <w:szCs w:val="24"/>
        </w:rPr>
        <w:t>n valoare de 156</w:t>
      </w:r>
      <w:proofErr w:type="gramStart"/>
      <w:r w:rsidRPr="006B3EF9">
        <w:rPr>
          <w:rFonts w:ascii="Calibri" w:hAnsi="Calibri" w:cs="Calibri"/>
          <w:b/>
          <w:sz w:val="24"/>
          <w:szCs w:val="24"/>
        </w:rPr>
        <w:t>,4</w:t>
      </w:r>
      <w:proofErr w:type="gramEnd"/>
      <w:r w:rsidRPr="006B3EF9">
        <w:rPr>
          <w:rFonts w:ascii="Calibri" w:hAnsi="Calibri" w:cs="Calibri"/>
          <w:b/>
          <w:sz w:val="24"/>
          <w:szCs w:val="24"/>
        </w:rPr>
        <w:t xml:space="preserve"> mil. Euro. </w:t>
      </w:r>
      <w:r w:rsidR="006B3EF9">
        <w:rPr>
          <w:rFonts w:ascii="Calibri" w:hAnsi="Calibri" w:cs="Calibri"/>
          <w:b/>
          <w:sz w:val="24"/>
          <w:szCs w:val="24"/>
        </w:rPr>
        <w:t>În judeţul Buză</w:t>
      </w:r>
      <w:r w:rsidR="000F479F" w:rsidRPr="006B3EF9">
        <w:rPr>
          <w:rFonts w:ascii="Calibri" w:hAnsi="Calibri" w:cs="Calibri"/>
          <w:b/>
          <w:sz w:val="24"/>
          <w:szCs w:val="24"/>
        </w:rPr>
        <w:t>u au fost depuse 4 proiecte</w:t>
      </w:r>
      <w:r w:rsidR="006B3EF9">
        <w:rPr>
          <w:rFonts w:ascii="Calibri" w:hAnsi="Calibri" w:cs="Calibri"/>
          <w:b/>
          <w:sz w:val="24"/>
          <w:szCs w:val="24"/>
        </w:rPr>
        <w:t xml:space="preserve"> î</w:t>
      </w:r>
      <w:r w:rsidR="000F479F" w:rsidRPr="006B3EF9">
        <w:rPr>
          <w:rFonts w:ascii="Calibri" w:hAnsi="Calibri" w:cs="Calibri"/>
          <w:b/>
          <w:sz w:val="24"/>
          <w:szCs w:val="24"/>
        </w:rPr>
        <w:t>n valoare de 4 mil. Euro.</w:t>
      </w:r>
    </w:p>
    <w:p w:rsidR="006C5C48" w:rsidRDefault="006C5C48" w:rsidP="006C5C48">
      <w:pPr>
        <w:spacing w:line="276" w:lineRule="auto"/>
        <w:jc w:val="both"/>
        <w:rPr>
          <w:rFonts w:ascii="Calibri" w:hAnsi="Calibri" w:cs="Calibri"/>
          <w:sz w:val="24"/>
          <w:szCs w:val="24"/>
        </w:rPr>
      </w:pPr>
    </w:p>
    <w:p w:rsidR="006C5C48" w:rsidRPr="006C5C48" w:rsidRDefault="006C5C48" w:rsidP="006C5C48">
      <w:pPr>
        <w:spacing w:line="276" w:lineRule="auto"/>
        <w:jc w:val="both"/>
        <w:rPr>
          <w:rFonts w:ascii="Calibri" w:hAnsi="Calibri" w:cs="Calibri"/>
          <w:b/>
          <w:sz w:val="28"/>
          <w:szCs w:val="28"/>
        </w:rPr>
      </w:pPr>
      <w:r w:rsidRPr="006C5C48">
        <w:rPr>
          <w:rFonts w:ascii="Calibri" w:hAnsi="Calibri" w:cs="Calibri"/>
          <w:b/>
          <w:sz w:val="28"/>
          <w:szCs w:val="28"/>
        </w:rPr>
        <w:t xml:space="preserve">Submăsura 5.1 - Sprijin pentru investiţiile </w:t>
      </w:r>
      <w:proofErr w:type="gramStart"/>
      <w:r w:rsidRPr="006C5C48">
        <w:rPr>
          <w:rFonts w:ascii="Calibri" w:hAnsi="Calibri" w:cs="Calibri"/>
          <w:b/>
          <w:sz w:val="28"/>
          <w:szCs w:val="28"/>
        </w:rPr>
        <w:t>în  măsuri</w:t>
      </w:r>
      <w:proofErr w:type="gramEnd"/>
      <w:r w:rsidRPr="006C5C48">
        <w:rPr>
          <w:rFonts w:ascii="Calibri" w:hAnsi="Calibri" w:cs="Calibri"/>
          <w:b/>
          <w:sz w:val="28"/>
          <w:szCs w:val="28"/>
        </w:rPr>
        <w:t xml:space="preserve"> preventive destinate să reducă efectele dezastrelor naturale, ale fenomenelor climatice nefavorabile şi ale evenimentelor catastrofale probabile - BENEFICIARI PRIVAȚI </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xml:space="preserve">    </w:t>
      </w:r>
    </w:p>
    <w:p w:rsidR="006C5C48" w:rsidRPr="006C5C48" w:rsidRDefault="006C5C48" w:rsidP="006C5C48">
      <w:pPr>
        <w:spacing w:line="276" w:lineRule="auto"/>
        <w:jc w:val="both"/>
        <w:rPr>
          <w:rFonts w:ascii="Calibri" w:hAnsi="Calibri" w:cs="Calibri"/>
          <w:sz w:val="24"/>
          <w:szCs w:val="24"/>
        </w:rPr>
      </w:pPr>
      <w:r>
        <w:rPr>
          <w:rFonts w:ascii="Calibri" w:hAnsi="Calibri" w:cs="Calibri"/>
          <w:sz w:val="24"/>
          <w:szCs w:val="24"/>
        </w:rPr>
        <w:t>SCOP:</w:t>
      </w:r>
      <w:r w:rsidR="00187F24">
        <w:rPr>
          <w:rFonts w:ascii="Calibri" w:hAnsi="Calibri" w:cs="Calibri"/>
          <w:sz w:val="24"/>
          <w:szCs w:val="24"/>
        </w:rPr>
        <w:t xml:space="preserve"> </w:t>
      </w:r>
      <w:r w:rsidRPr="006C5C48">
        <w:rPr>
          <w:rFonts w:ascii="Calibri" w:hAnsi="Calibri" w:cs="Calibri"/>
          <w:sz w:val="24"/>
          <w:szCs w:val="24"/>
        </w:rPr>
        <w:t xml:space="preserve">Submăsura 5.1 </w:t>
      </w:r>
      <w:proofErr w:type="gramStart"/>
      <w:r w:rsidRPr="006C5C48">
        <w:rPr>
          <w:rFonts w:ascii="Calibri" w:hAnsi="Calibri" w:cs="Calibri"/>
          <w:sz w:val="24"/>
          <w:szCs w:val="24"/>
        </w:rPr>
        <w:t>este</w:t>
      </w:r>
      <w:proofErr w:type="gramEnd"/>
      <w:r w:rsidRPr="006C5C48">
        <w:rPr>
          <w:rFonts w:ascii="Calibri" w:hAnsi="Calibri" w:cs="Calibri"/>
          <w:sz w:val="24"/>
          <w:szCs w:val="24"/>
        </w:rPr>
        <w:t xml:space="preserve"> destinată prevenirii și limitării răspândirii pestei porcine africane (PPA) prin finanțarea investițiilor de modernizare a fermelor de suine din pun</w:t>
      </w:r>
      <w:r>
        <w:rPr>
          <w:rFonts w:ascii="Calibri" w:hAnsi="Calibri" w:cs="Calibri"/>
          <w:sz w:val="24"/>
          <w:szCs w:val="24"/>
        </w:rPr>
        <w:t>ct de vedere al biosecurității.</w:t>
      </w:r>
    </w:p>
    <w:p w:rsidR="006C5C48" w:rsidRPr="006C5C48" w:rsidRDefault="006C5C48" w:rsidP="006C5C48">
      <w:pPr>
        <w:spacing w:line="276" w:lineRule="auto"/>
        <w:jc w:val="both"/>
        <w:rPr>
          <w:rFonts w:ascii="Calibri" w:hAnsi="Calibri" w:cs="Calibri"/>
          <w:sz w:val="24"/>
          <w:szCs w:val="24"/>
        </w:rPr>
      </w:pPr>
      <w:r>
        <w:rPr>
          <w:rFonts w:ascii="Calibri" w:hAnsi="Calibri" w:cs="Calibri"/>
          <w:sz w:val="24"/>
          <w:szCs w:val="24"/>
        </w:rPr>
        <w:t>OBIECTIVE:</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xml:space="preserve">Sprijinul </w:t>
      </w:r>
      <w:proofErr w:type="gramStart"/>
      <w:r w:rsidRPr="006C5C48">
        <w:rPr>
          <w:rFonts w:ascii="Calibri" w:hAnsi="Calibri" w:cs="Calibri"/>
          <w:sz w:val="24"/>
          <w:szCs w:val="24"/>
        </w:rPr>
        <w:t>acordat  prin</w:t>
      </w:r>
      <w:proofErr w:type="gramEnd"/>
      <w:r w:rsidRPr="006C5C48">
        <w:rPr>
          <w:rFonts w:ascii="Calibri" w:hAnsi="Calibri" w:cs="Calibri"/>
          <w:sz w:val="24"/>
          <w:szCs w:val="24"/>
        </w:rPr>
        <w:t xml:space="preserve"> ace</w:t>
      </w:r>
      <w:r>
        <w:rPr>
          <w:rFonts w:ascii="Calibri" w:hAnsi="Calibri" w:cs="Calibri"/>
          <w:sz w:val="24"/>
          <w:szCs w:val="24"/>
        </w:rPr>
        <w:t>asta submăsură va contribui la:</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xml:space="preserve">- Creșterea capacității operaționale de prevenire </w:t>
      </w:r>
      <w:proofErr w:type="gramStart"/>
      <w:r w:rsidRPr="006C5C48">
        <w:rPr>
          <w:rFonts w:ascii="Calibri" w:hAnsi="Calibri" w:cs="Calibri"/>
          <w:sz w:val="24"/>
          <w:szCs w:val="24"/>
        </w:rPr>
        <w:t>a</w:t>
      </w:r>
      <w:proofErr w:type="gramEnd"/>
      <w:r w:rsidRPr="006C5C48">
        <w:rPr>
          <w:rFonts w:ascii="Calibri" w:hAnsi="Calibri" w:cs="Calibri"/>
          <w:sz w:val="24"/>
          <w:szCs w:val="24"/>
        </w:rPr>
        <w:t xml:space="preserve"> apariției epizootiilor și combaterea acestora.</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lastRenderedPageBreak/>
        <w:t>- Reducerea efectelor dezastrelor naturale, a evenimentelor adverse și a evenimentelor catastrofale asupra potenț</w:t>
      </w:r>
      <w:r>
        <w:rPr>
          <w:rFonts w:ascii="Calibri" w:hAnsi="Calibri" w:cs="Calibri"/>
          <w:sz w:val="24"/>
          <w:szCs w:val="24"/>
        </w:rPr>
        <w:t xml:space="preserve">ialului de producție </w:t>
      </w:r>
      <w:proofErr w:type="gramStart"/>
      <w:r>
        <w:rPr>
          <w:rFonts w:ascii="Calibri" w:hAnsi="Calibri" w:cs="Calibri"/>
          <w:sz w:val="24"/>
          <w:szCs w:val="24"/>
        </w:rPr>
        <w:t>agricolă</w:t>
      </w:r>
      <w:proofErr w:type="gramEnd"/>
      <w:r>
        <w:rPr>
          <w:rFonts w:ascii="Calibri" w:hAnsi="Calibri" w:cs="Calibri"/>
          <w:sz w:val="24"/>
          <w:szCs w:val="24"/>
        </w:rPr>
        <w:t>.</w:t>
      </w:r>
    </w:p>
    <w:p w:rsidR="006C5C48" w:rsidRPr="006C5C48" w:rsidRDefault="006C5C48" w:rsidP="006C5C48">
      <w:pPr>
        <w:spacing w:line="276" w:lineRule="auto"/>
        <w:jc w:val="both"/>
        <w:rPr>
          <w:rFonts w:ascii="Calibri" w:hAnsi="Calibri" w:cs="Calibri"/>
          <w:sz w:val="24"/>
          <w:szCs w:val="24"/>
        </w:rPr>
      </w:pPr>
      <w:r>
        <w:rPr>
          <w:rFonts w:ascii="Calibri" w:hAnsi="Calibri" w:cs="Calibri"/>
          <w:sz w:val="24"/>
          <w:szCs w:val="24"/>
        </w:rPr>
        <w:t>BENEFICIARII:</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Solicitanţii eligibili pentru sprijinul a</w:t>
      </w:r>
      <w:r>
        <w:rPr>
          <w:rFonts w:ascii="Calibri" w:hAnsi="Calibri" w:cs="Calibri"/>
          <w:sz w:val="24"/>
          <w:szCs w:val="24"/>
        </w:rPr>
        <w:t>cordat prin submăsura 5.1 sunt:</w:t>
      </w:r>
    </w:p>
    <w:p w:rsidR="006C5C48" w:rsidRPr="006C5C48" w:rsidRDefault="006C5C48" w:rsidP="006C5C48">
      <w:pPr>
        <w:spacing w:line="276" w:lineRule="auto"/>
        <w:jc w:val="both"/>
        <w:rPr>
          <w:rFonts w:ascii="Calibri" w:hAnsi="Calibri" w:cs="Calibri"/>
          <w:sz w:val="24"/>
          <w:szCs w:val="24"/>
        </w:rPr>
      </w:pPr>
      <w:proofErr w:type="gramStart"/>
      <w:r w:rsidRPr="006C5C48">
        <w:rPr>
          <w:rFonts w:ascii="Calibri" w:hAnsi="Calibri" w:cs="Calibri"/>
          <w:sz w:val="24"/>
          <w:szCs w:val="24"/>
        </w:rPr>
        <w:t>•  fermieri</w:t>
      </w:r>
      <w:proofErr w:type="gramEnd"/>
      <w:r w:rsidRPr="006C5C48">
        <w:rPr>
          <w:rFonts w:ascii="Calibri" w:hAnsi="Calibri" w:cs="Calibri"/>
          <w:sz w:val="24"/>
          <w:szCs w:val="24"/>
        </w:rPr>
        <w:t>, cu excepția p</w:t>
      </w:r>
      <w:r>
        <w:rPr>
          <w:rFonts w:ascii="Calibri" w:hAnsi="Calibri" w:cs="Calibri"/>
          <w:sz w:val="24"/>
          <w:szCs w:val="24"/>
        </w:rPr>
        <w:t>ersoanelor fizice neautorizate;</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xml:space="preserve">• </w:t>
      </w:r>
      <w:proofErr w:type="gramStart"/>
      <w:r w:rsidRPr="006C5C48">
        <w:rPr>
          <w:rFonts w:ascii="Calibri" w:hAnsi="Calibri" w:cs="Calibri"/>
          <w:sz w:val="24"/>
          <w:szCs w:val="24"/>
        </w:rPr>
        <w:t>cooperative</w:t>
      </w:r>
      <w:proofErr w:type="gramEnd"/>
      <w:r w:rsidRPr="006C5C48">
        <w:rPr>
          <w:rFonts w:ascii="Calibri" w:hAnsi="Calibri" w:cs="Calibri"/>
          <w:sz w:val="24"/>
          <w:szCs w:val="24"/>
        </w:rPr>
        <w:t xml:space="preserve"> (cooperativele agricole și societățile cooperative agricole), grupuri de producători, constituite în baza legislației naționale în vigoare care deservesc interesele membrilor.</w:t>
      </w:r>
    </w:p>
    <w:p w:rsidR="006C5C48" w:rsidRPr="006C5C48" w:rsidRDefault="000F479F" w:rsidP="006C5C48">
      <w:pPr>
        <w:spacing w:line="276" w:lineRule="auto"/>
        <w:jc w:val="both"/>
        <w:rPr>
          <w:rFonts w:ascii="Calibri" w:hAnsi="Calibri" w:cs="Calibri"/>
          <w:sz w:val="24"/>
          <w:szCs w:val="24"/>
        </w:rPr>
      </w:pPr>
      <w:proofErr w:type="gramStart"/>
      <w:r>
        <w:rPr>
          <w:rFonts w:ascii="Calibri" w:hAnsi="Calibri" w:cs="Calibri"/>
          <w:sz w:val="24"/>
          <w:szCs w:val="24"/>
        </w:rPr>
        <w:t>SPRIJINUL  NERAMBURSABIL</w:t>
      </w:r>
      <w:proofErr w:type="gramEnd"/>
      <w:r>
        <w:rPr>
          <w:rFonts w:ascii="Calibri" w:hAnsi="Calibri" w:cs="Calibri"/>
          <w:sz w:val="24"/>
          <w:szCs w:val="24"/>
        </w:rPr>
        <w:t>:</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Rata maximă a sprijinului public</w:t>
      </w:r>
      <w:r>
        <w:rPr>
          <w:rFonts w:ascii="Calibri" w:hAnsi="Calibri" w:cs="Calibri"/>
          <w:sz w:val="24"/>
          <w:szCs w:val="24"/>
        </w:rPr>
        <w:t xml:space="preserve"> nerambursabil </w:t>
      </w:r>
      <w:proofErr w:type="gramStart"/>
      <w:r>
        <w:rPr>
          <w:rFonts w:ascii="Calibri" w:hAnsi="Calibri" w:cs="Calibri"/>
          <w:sz w:val="24"/>
          <w:szCs w:val="24"/>
        </w:rPr>
        <w:t>va</w:t>
      </w:r>
      <w:proofErr w:type="gramEnd"/>
      <w:r>
        <w:rPr>
          <w:rFonts w:ascii="Calibri" w:hAnsi="Calibri" w:cs="Calibri"/>
          <w:sz w:val="24"/>
          <w:szCs w:val="24"/>
        </w:rPr>
        <w:t xml:space="preserve"> fi de:</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80% din totalul cheltuielilor eligibil</w:t>
      </w:r>
      <w:r>
        <w:rPr>
          <w:rFonts w:ascii="Calibri" w:hAnsi="Calibri" w:cs="Calibri"/>
          <w:sz w:val="24"/>
          <w:szCs w:val="24"/>
        </w:rPr>
        <w:t>e pentru fermierii individuali;</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- 100% cheltuieli eligib</w:t>
      </w:r>
      <w:r>
        <w:rPr>
          <w:rFonts w:ascii="Calibri" w:hAnsi="Calibri" w:cs="Calibri"/>
          <w:sz w:val="24"/>
          <w:szCs w:val="24"/>
        </w:rPr>
        <w:t>ile pentru grupuri de fermieri.</w:t>
      </w:r>
    </w:p>
    <w:p w:rsidR="006C5C48" w:rsidRP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ș</w:t>
      </w:r>
      <w:r>
        <w:rPr>
          <w:rFonts w:ascii="Calibri" w:hAnsi="Calibri" w:cs="Calibri"/>
          <w:sz w:val="24"/>
          <w:szCs w:val="24"/>
        </w:rPr>
        <w:t xml:space="preserve">i nu </w:t>
      </w:r>
      <w:proofErr w:type="gramStart"/>
      <w:r>
        <w:rPr>
          <w:rFonts w:ascii="Calibri" w:hAnsi="Calibri" w:cs="Calibri"/>
          <w:sz w:val="24"/>
          <w:szCs w:val="24"/>
        </w:rPr>
        <w:t>va</w:t>
      </w:r>
      <w:proofErr w:type="gramEnd"/>
      <w:r>
        <w:rPr>
          <w:rFonts w:ascii="Calibri" w:hAnsi="Calibri" w:cs="Calibri"/>
          <w:sz w:val="24"/>
          <w:szCs w:val="24"/>
        </w:rPr>
        <w:t xml:space="preserve"> depăși:</w:t>
      </w:r>
    </w:p>
    <w:p w:rsidR="006C5C48" w:rsidRDefault="006C5C48" w:rsidP="006C5C48">
      <w:pPr>
        <w:spacing w:line="276" w:lineRule="auto"/>
        <w:jc w:val="both"/>
        <w:rPr>
          <w:rFonts w:ascii="Calibri" w:hAnsi="Calibri" w:cs="Calibri"/>
          <w:sz w:val="24"/>
          <w:szCs w:val="24"/>
        </w:rPr>
      </w:pPr>
      <w:r w:rsidRPr="006C5C48">
        <w:rPr>
          <w:rFonts w:ascii="Calibri" w:hAnsi="Calibri" w:cs="Calibri"/>
          <w:sz w:val="24"/>
          <w:szCs w:val="24"/>
        </w:rPr>
        <w:t xml:space="preserve">250.000 euro/ proiect pentru investiții în instalații, echipamente pentru asigurarea biosecurității și infrastructură </w:t>
      </w:r>
      <w:proofErr w:type="gramStart"/>
      <w:r w:rsidRPr="006C5C48">
        <w:rPr>
          <w:rFonts w:ascii="Calibri" w:hAnsi="Calibri" w:cs="Calibri"/>
          <w:sz w:val="24"/>
          <w:szCs w:val="24"/>
        </w:rPr>
        <w:t>sanitară  (</w:t>
      </w:r>
      <w:proofErr w:type="gramEnd"/>
      <w:r w:rsidRPr="006C5C48">
        <w:rPr>
          <w:rFonts w:ascii="Calibri" w:hAnsi="Calibri" w:cs="Calibri"/>
          <w:sz w:val="24"/>
          <w:szCs w:val="24"/>
        </w:rPr>
        <w:t xml:space="preserve">de ex.: construcția și dotarea filtrului cu grup sanitar și dușuri, vestiare etc.) în cadrul fermelor. </w:t>
      </w:r>
    </w:p>
    <w:p w:rsidR="006C5C48" w:rsidRPr="006B3EF9" w:rsidRDefault="006C5C48" w:rsidP="00187F24">
      <w:pPr>
        <w:spacing w:line="276" w:lineRule="auto"/>
        <w:ind w:firstLine="720"/>
        <w:jc w:val="both"/>
        <w:rPr>
          <w:rFonts w:ascii="Calibri" w:hAnsi="Calibri" w:cs="Calibri"/>
          <w:b/>
          <w:sz w:val="24"/>
          <w:szCs w:val="24"/>
        </w:rPr>
      </w:pPr>
      <w:proofErr w:type="gramStart"/>
      <w:r w:rsidRPr="006B3EF9">
        <w:rPr>
          <w:rFonts w:ascii="Calibri" w:hAnsi="Calibri" w:cs="Calibri"/>
          <w:b/>
          <w:sz w:val="24"/>
          <w:szCs w:val="24"/>
        </w:rPr>
        <w:t>sM</w:t>
      </w:r>
      <w:proofErr w:type="gramEnd"/>
      <w:r w:rsidRPr="006B3EF9">
        <w:rPr>
          <w:rFonts w:ascii="Calibri" w:hAnsi="Calibri" w:cs="Calibri"/>
          <w:b/>
          <w:sz w:val="24"/>
          <w:szCs w:val="24"/>
        </w:rPr>
        <w:t xml:space="preserve"> 5.1 PRIVATI a avut o alocare de 6,3 mil. Euro cu o intensitate a sprijinului cuprinsa intre 80% - 100</w:t>
      </w:r>
      <w:proofErr w:type="gramStart"/>
      <w:r w:rsidRPr="006B3EF9">
        <w:rPr>
          <w:rFonts w:ascii="Calibri" w:hAnsi="Calibri" w:cs="Calibri"/>
          <w:b/>
          <w:sz w:val="24"/>
          <w:szCs w:val="24"/>
        </w:rPr>
        <w:t>%</w:t>
      </w:r>
      <w:r w:rsidR="006B3EF9">
        <w:rPr>
          <w:rFonts w:ascii="Calibri" w:hAnsi="Calibri" w:cs="Calibri"/>
          <w:b/>
          <w:sz w:val="24"/>
          <w:szCs w:val="24"/>
        </w:rPr>
        <w:t xml:space="preserve"> .</w:t>
      </w:r>
      <w:proofErr w:type="gramEnd"/>
      <w:r w:rsidR="006B3EF9">
        <w:rPr>
          <w:rFonts w:ascii="Calibri" w:hAnsi="Calibri" w:cs="Calibri"/>
          <w:b/>
          <w:sz w:val="24"/>
          <w:szCs w:val="24"/>
        </w:rPr>
        <w:t xml:space="preserve"> La nivel de ţară</w:t>
      </w:r>
      <w:r w:rsidRPr="006B3EF9">
        <w:rPr>
          <w:rFonts w:ascii="Calibri" w:hAnsi="Calibri" w:cs="Calibri"/>
          <w:b/>
          <w:sz w:val="24"/>
          <w:szCs w:val="24"/>
        </w:rPr>
        <w:t xml:space="preserve"> s-au depus 35</w:t>
      </w:r>
      <w:r w:rsidR="006B3EF9">
        <w:rPr>
          <w:rFonts w:ascii="Calibri" w:hAnsi="Calibri" w:cs="Calibri"/>
          <w:b/>
          <w:sz w:val="24"/>
          <w:szCs w:val="24"/>
        </w:rPr>
        <w:t xml:space="preserve"> de proiecte î</w:t>
      </w:r>
      <w:r w:rsidRPr="006B3EF9">
        <w:rPr>
          <w:rFonts w:ascii="Calibri" w:hAnsi="Calibri" w:cs="Calibri"/>
          <w:b/>
          <w:sz w:val="24"/>
          <w:szCs w:val="24"/>
        </w:rPr>
        <w:t>n valoare de 5</w:t>
      </w:r>
      <w:proofErr w:type="gramStart"/>
      <w:r w:rsidRPr="006B3EF9">
        <w:rPr>
          <w:rFonts w:ascii="Calibri" w:hAnsi="Calibri" w:cs="Calibri"/>
          <w:b/>
          <w:sz w:val="24"/>
          <w:szCs w:val="24"/>
        </w:rPr>
        <w:t>,4</w:t>
      </w:r>
      <w:proofErr w:type="gramEnd"/>
      <w:r w:rsidRPr="006B3EF9">
        <w:rPr>
          <w:rFonts w:ascii="Calibri" w:hAnsi="Calibri" w:cs="Calibri"/>
          <w:b/>
          <w:sz w:val="24"/>
          <w:szCs w:val="24"/>
        </w:rPr>
        <w:t xml:space="preserve"> mil. Euro. </w:t>
      </w:r>
    </w:p>
    <w:p w:rsidR="004102E7" w:rsidRPr="004102E7" w:rsidRDefault="004102E7" w:rsidP="004102E7">
      <w:pPr>
        <w:spacing w:line="276" w:lineRule="auto"/>
        <w:jc w:val="both"/>
        <w:rPr>
          <w:rFonts w:ascii="Calibri" w:hAnsi="Calibri" w:cs="Calibri"/>
          <w:sz w:val="24"/>
          <w:szCs w:val="24"/>
        </w:rPr>
      </w:pPr>
    </w:p>
    <w:p w:rsidR="004102E7" w:rsidRPr="004102E7" w:rsidRDefault="004102E7" w:rsidP="004102E7">
      <w:pPr>
        <w:spacing w:line="276" w:lineRule="auto"/>
        <w:jc w:val="both"/>
        <w:rPr>
          <w:rFonts w:ascii="Calibri" w:hAnsi="Calibri" w:cs="Calibri"/>
          <w:b/>
          <w:sz w:val="28"/>
          <w:szCs w:val="28"/>
        </w:rPr>
      </w:pPr>
      <w:r w:rsidRPr="004102E7">
        <w:rPr>
          <w:rFonts w:ascii="Calibri" w:hAnsi="Calibri" w:cs="Calibri"/>
          <w:b/>
          <w:sz w:val="28"/>
          <w:szCs w:val="28"/>
        </w:rPr>
        <w:t xml:space="preserve">Submăsura 6.1 - Sprijin pentru instalarea tinerilor fermieri </w:t>
      </w:r>
      <w:r>
        <w:rPr>
          <w:rFonts w:ascii="Calibri" w:hAnsi="Calibri" w:cs="Calibri"/>
          <w:b/>
          <w:sz w:val="28"/>
          <w:szCs w:val="28"/>
        </w:rPr>
        <w:t xml:space="preserve"> </w:t>
      </w:r>
    </w:p>
    <w:p w:rsidR="004102E7" w:rsidRPr="004102E7" w:rsidRDefault="004102E7" w:rsidP="004102E7">
      <w:pPr>
        <w:spacing w:line="276" w:lineRule="auto"/>
        <w:ind w:firstLine="720"/>
        <w:jc w:val="both"/>
        <w:rPr>
          <w:rFonts w:ascii="Calibri" w:hAnsi="Calibri" w:cs="Calibri"/>
          <w:sz w:val="24"/>
          <w:szCs w:val="24"/>
        </w:rPr>
      </w:pPr>
      <w:r w:rsidRPr="004102E7">
        <w:rPr>
          <w:rFonts w:ascii="Calibri" w:hAnsi="Calibri" w:cs="Calibri"/>
          <w:sz w:val="24"/>
          <w:szCs w:val="24"/>
        </w:rPr>
        <w:t xml:space="preserve">SCOPUL investițiilor sprijinite în cadrul acestei submăsuri </w:t>
      </w:r>
      <w:proofErr w:type="gramStart"/>
      <w:r w:rsidRPr="004102E7">
        <w:rPr>
          <w:rFonts w:ascii="Calibri" w:hAnsi="Calibri" w:cs="Calibri"/>
          <w:sz w:val="24"/>
          <w:szCs w:val="24"/>
        </w:rPr>
        <w:t>este</w:t>
      </w:r>
      <w:proofErr w:type="gramEnd"/>
      <w:r w:rsidRPr="004102E7">
        <w:rPr>
          <w:rFonts w:ascii="Calibri" w:hAnsi="Calibri" w:cs="Calibri"/>
          <w:sz w:val="24"/>
          <w:szCs w:val="24"/>
        </w:rPr>
        <w:t xml:space="preserve"> de sprijinire a stabilirii pentru prima dată a tinerilor fermieri ca șefi/ conducători unici ai unei exploatații agricole.</w:t>
      </w:r>
    </w:p>
    <w:p w:rsidR="004102E7" w:rsidRPr="004102E7" w:rsidRDefault="004102E7" w:rsidP="004102E7">
      <w:pPr>
        <w:spacing w:line="276" w:lineRule="auto"/>
        <w:jc w:val="both"/>
        <w:rPr>
          <w:rFonts w:ascii="Calibri" w:hAnsi="Calibri" w:cs="Calibri"/>
          <w:sz w:val="24"/>
          <w:szCs w:val="24"/>
        </w:rPr>
      </w:pPr>
      <w:r w:rsidRPr="004102E7">
        <w:rPr>
          <w:rFonts w:ascii="Calibri" w:hAnsi="Calibri" w:cs="Calibri"/>
          <w:sz w:val="24"/>
          <w:szCs w:val="24"/>
        </w:rPr>
        <w:t>OBIECTIVE:</w:t>
      </w:r>
    </w:p>
    <w:p w:rsidR="004102E7" w:rsidRPr="004102E7" w:rsidRDefault="004102E7" w:rsidP="004102E7">
      <w:pPr>
        <w:pStyle w:val="ListParagraph"/>
        <w:numPr>
          <w:ilvl w:val="0"/>
          <w:numId w:val="17"/>
        </w:numPr>
        <w:jc w:val="both"/>
        <w:rPr>
          <w:rFonts w:cs="Calibri"/>
          <w:sz w:val="24"/>
          <w:szCs w:val="24"/>
        </w:rPr>
      </w:pPr>
      <w:r w:rsidRPr="004102E7">
        <w:rPr>
          <w:rFonts w:cs="Calibri"/>
          <w:sz w:val="24"/>
          <w:szCs w:val="24"/>
        </w:rPr>
        <w:lastRenderedPageBreak/>
        <w:t>Creşterea numărului de tineri fermieri care încep pentru prima dată o activitate agricolă ca şefi/conducători de exploataţie, fiind încurajați să devină competitivi, să se asocieze, să participe la lanţurile alimentare integrate;</w:t>
      </w:r>
    </w:p>
    <w:p w:rsidR="004102E7" w:rsidRPr="004102E7" w:rsidRDefault="004102E7" w:rsidP="004102E7">
      <w:pPr>
        <w:pStyle w:val="ListParagraph"/>
        <w:numPr>
          <w:ilvl w:val="0"/>
          <w:numId w:val="17"/>
        </w:numPr>
        <w:jc w:val="both"/>
        <w:rPr>
          <w:rFonts w:cs="Calibri"/>
          <w:sz w:val="24"/>
          <w:szCs w:val="24"/>
        </w:rPr>
      </w:pPr>
      <w:r w:rsidRPr="004102E7">
        <w:rPr>
          <w:rFonts w:cs="Calibri"/>
          <w:sz w:val="24"/>
          <w:szCs w:val="24"/>
        </w:rPr>
        <w:t>Îmbunătăţirea managementului, creşterea competitivităţii sectorului agricol şi sprijinirea procesului de modernizare şi conformitate cu cerinţele pentru protecţia mediului, igienă şi bunăstarea animalelor și siguranţa la locul de muncă;</w:t>
      </w:r>
    </w:p>
    <w:p w:rsidR="004102E7" w:rsidRPr="004102E7" w:rsidRDefault="004102E7" w:rsidP="004102E7">
      <w:pPr>
        <w:pStyle w:val="ListParagraph"/>
        <w:numPr>
          <w:ilvl w:val="0"/>
          <w:numId w:val="17"/>
        </w:numPr>
        <w:jc w:val="both"/>
        <w:rPr>
          <w:rFonts w:cs="Calibri"/>
          <w:sz w:val="24"/>
          <w:szCs w:val="24"/>
        </w:rPr>
      </w:pPr>
      <w:r w:rsidRPr="004102E7">
        <w:rPr>
          <w:rFonts w:cs="Calibri"/>
          <w:sz w:val="24"/>
          <w:szCs w:val="24"/>
        </w:rPr>
        <w:t>Crearea posibilității tinerilor fermieri rezidenți, cu un minim de cunoștinte de bază, în vederea instalării ca şefi/ conducători ai exploatației agricole.</w:t>
      </w:r>
    </w:p>
    <w:p w:rsidR="004102E7" w:rsidRPr="004102E7" w:rsidRDefault="004102E7" w:rsidP="004102E7">
      <w:pPr>
        <w:pStyle w:val="ListParagraph"/>
        <w:numPr>
          <w:ilvl w:val="0"/>
          <w:numId w:val="17"/>
        </w:numPr>
        <w:jc w:val="both"/>
        <w:rPr>
          <w:rFonts w:cs="Calibri"/>
          <w:sz w:val="24"/>
          <w:szCs w:val="24"/>
        </w:rPr>
      </w:pPr>
      <w:r w:rsidRPr="004102E7">
        <w:rPr>
          <w:rFonts w:cs="Calibri"/>
          <w:sz w:val="24"/>
          <w:szCs w:val="24"/>
        </w:rPr>
        <w:t xml:space="preserve">Încurajarea tinerilor și a familiilor din mediul rural de a se stabili în mediul rural, ceea ce va crea un efect pozitiv asupra economiei naționale în general. </w:t>
      </w:r>
    </w:p>
    <w:p w:rsidR="004102E7" w:rsidRPr="004102E7" w:rsidRDefault="004102E7" w:rsidP="004102E7">
      <w:pPr>
        <w:spacing w:line="276" w:lineRule="auto"/>
        <w:jc w:val="both"/>
        <w:rPr>
          <w:rFonts w:ascii="Calibri" w:hAnsi="Calibri" w:cs="Calibri"/>
          <w:sz w:val="24"/>
          <w:szCs w:val="24"/>
        </w:rPr>
      </w:pPr>
      <w:r w:rsidRPr="004102E7">
        <w:rPr>
          <w:rFonts w:ascii="Calibri" w:hAnsi="Calibri" w:cs="Calibri"/>
          <w:sz w:val="24"/>
          <w:szCs w:val="24"/>
        </w:rPr>
        <w:t>BENEFICIARII:</w:t>
      </w:r>
    </w:p>
    <w:p w:rsidR="004102E7" w:rsidRPr="004102E7" w:rsidRDefault="004102E7" w:rsidP="004102E7">
      <w:pPr>
        <w:pStyle w:val="ListParagraph"/>
        <w:numPr>
          <w:ilvl w:val="0"/>
          <w:numId w:val="17"/>
        </w:numPr>
        <w:jc w:val="both"/>
        <w:rPr>
          <w:rFonts w:cs="Calibri"/>
          <w:sz w:val="24"/>
          <w:szCs w:val="24"/>
        </w:rPr>
      </w:pPr>
      <w:r w:rsidRPr="004102E7">
        <w:rPr>
          <w:rFonts w:cs="Calibri"/>
          <w:sz w:val="24"/>
          <w:szCs w:val="24"/>
        </w:rPr>
        <w:t>Tinerii fermieri în conformitate cu definiția prevăzută la art. 2 din R(UE) nr. 1305/2013, care se instalează ca unic șef al exploatației agricole</w:t>
      </w:r>
    </w:p>
    <w:p w:rsidR="004102E7" w:rsidRPr="004102E7" w:rsidRDefault="004102E7" w:rsidP="004102E7">
      <w:pPr>
        <w:pStyle w:val="ListParagraph"/>
        <w:numPr>
          <w:ilvl w:val="0"/>
          <w:numId w:val="17"/>
        </w:numPr>
        <w:jc w:val="both"/>
        <w:rPr>
          <w:rFonts w:cs="Calibri"/>
          <w:sz w:val="24"/>
          <w:szCs w:val="24"/>
        </w:rPr>
      </w:pPr>
      <w:r w:rsidRPr="004102E7">
        <w:rPr>
          <w:rFonts w:cs="Calibri"/>
          <w:sz w:val="24"/>
          <w:szCs w:val="24"/>
        </w:rPr>
        <w:t>Persoanele juridice în care un tânăr fermier în sensul art. 2 din R(UE) nr. 1305/2013 care se instalează împreună cu alți tineri fermieri și care exercită un control efectiv pe termen lung în ceea ce privește deciziile referitoare la gestionare, beneficii și riscuri financiare în cadrul exploatației respective</w:t>
      </w:r>
    </w:p>
    <w:p w:rsidR="004102E7" w:rsidRPr="004102E7" w:rsidRDefault="004102E7" w:rsidP="004102E7">
      <w:pPr>
        <w:spacing w:line="276" w:lineRule="auto"/>
        <w:jc w:val="both"/>
        <w:rPr>
          <w:rFonts w:ascii="Calibri" w:hAnsi="Calibri" w:cs="Calibri"/>
          <w:sz w:val="24"/>
          <w:szCs w:val="24"/>
        </w:rPr>
      </w:pPr>
      <w:r w:rsidRPr="004102E7">
        <w:rPr>
          <w:rFonts w:ascii="Calibri" w:hAnsi="Calibri" w:cs="Calibri"/>
          <w:sz w:val="24"/>
          <w:szCs w:val="24"/>
        </w:rPr>
        <w:t>SPRIJINUL NERAMB</w:t>
      </w:r>
      <w:r>
        <w:rPr>
          <w:rFonts w:ascii="Calibri" w:hAnsi="Calibri" w:cs="Calibri"/>
          <w:sz w:val="24"/>
          <w:szCs w:val="24"/>
        </w:rPr>
        <w:t>URSABIL de maximum 70.000 Euro:</w:t>
      </w:r>
    </w:p>
    <w:p w:rsidR="004102E7" w:rsidRPr="004102E7" w:rsidRDefault="004102E7" w:rsidP="004102E7">
      <w:pPr>
        <w:pStyle w:val="ListParagraph"/>
        <w:numPr>
          <w:ilvl w:val="0"/>
          <w:numId w:val="17"/>
        </w:numPr>
        <w:jc w:val="both"/>
        <w:rPr>
          <w:rFonts w:cs="Calibri"/>
          <w:sz w:val="24"/>
          <w:szCs w:val="24"/>
        </w:rPr>
      </w:pPr>
      <w:r w:rsidRPr="004102E7">
        <w:rPr>
          <w:rFonts w:cs="Calibri"/>
          <w:sz w:val="24"/>
          <w:szCs w:val="24"/>
        </w:rPr>
        <w:t>va fi acordat sub formă de primă în două tranșe, astfel:</w:t>
      </w:r>
    </w:p>
    <w:p w:rsidR="004102E7" w:rsidRPr="004102E7" w:rsidRDefault="004102E7" w:rsidP="004102E7">
      <w:pPr>
        <w:spacing w:line="276" w:lineRule="auto"/>
        <w:jc w:val="both"/>
        <w:rPr>
          <w:rFonts w:ascii="Calibri" w:hAnsi="Calibri" w:cs="Calibri"/>
          <w:sz w:val="24"/>
          <w:szCs w:val="24"/>
        </w:rPr>
      </w:pPr>
      <w:r w:rsidRPr="004102E7">
        <w:rPr>
          <w:rFonts w:ascii="Calibri" w:hAnsi="Calibri" w:cs="Calibri"/>
          <w:sz w:val="24"/>
          <w:szCs w:val="24"/>
        </w:rPr>
        <w:t xml:space="preserve"> -  75% din cuantumul sprijinului la</w:t>
      </w:r>
      <w:r>
        <w:rPr>
          <w:rFonts w:ascii="Calibri" w:hAnsi="Calibri" w:cs="Calibri"/>
          <w:sz w:val="24"/>
          <w:szCs w:val="24"/>
        </w:rPr>
        <w:t xml:space="preserve"> primirea deciziei de finanțare</w:t>
      </w:r>
    </w:p>
    <w:p w:rsidR="004102E7" w:rsidRPr="004102E7" w:rsidRDefault="004102E7" w:rsidP="004102E7">
      <w:pPr>
        <w:spacing w:line="276" w:lineRule="auto"/>
        <w:jc w:val="both"/>
        <w:rPr>
          <w:rFonts w:ascii="Calibri" w:hAnsi="Calibri" w:cs="Calibri"/>
          <w:sz w:val="24"/>
          <w:szCs w:val="24"/>
        </w:rPr>
      </w:pPr>
      <w:r w:rsidRPr="004102E7">
        <w:rPr>
          <w:rFonts w:ascii="Calibri" w:hAnsi="Calibri" w:cs="Calibri"/>
          <w:sz w:val="24"/>
          <w:szCs w:val="24"/>
        </w:rPr>
        <w:t>-  25% din cuantumul sprijinului în maximum trei ani de la primirea deciziei de finanțare;</w:t>
      </w:r>
    </w:p>
    <w:p w:rsidR="004102E7" w:rsidRPr="006B3EF9" w:rsidRDefault="004102E7" w:rsidP="00187F24">
      <w:pPr>
        <w:spacing w:line="276" w:lineRule="auto"/>
        <w:ind w:firstLine="720"/>
        <w:jc w:val="both"/>
        <w:rPr>
          <w:rFonts w:ascii="Calibri" w:hAnsi="Calibri" w:cs="Calibri"/>
          <w:b/>
          <w:sz w:val="24"/>
          <w:szCs w:val="24"/>
        </w:rPr>
      </w:pPr>
      <w:r w:rsidRPr="006B3EF9">
        <w:rPr>
          <w:rFonts w:ascii="Calibri" w:hAnsi="Calibri" w:cs="Calibri"/>
          <w:b/>
          <w:sz w:val="24"/>
          <w:szCs w:val="24"/>
        </w:rPr>
        <w:t xml:space="preserve"> </w:t>
      </w:r>
      <w:proofErr w:type="gramStart"/>
      <w:r w:rsidRPr="006B3EF9">
        <w:rPr>
          <w:rFonts w:ascii="Calibri" w:hAnsi="Calibri" w:cs="Calibri"/>
          <w:b/>
          <w:sz w:val="24"/>
          <w:szCs w:val="24"/>
        </w:rPr>
        <w:t>sM</w:t>
      </w:r>
      <w:proofErr w:type="gramEnd"/>
      <w:r w:rsidRPr="006B3EF9">
        <w:rPr>
          <w:rFonts w:ascii="Calibri" w:hAnsi="Calibri" w:cs="Calibri"/>
          <w:b/>
          <w:sz w:val="24"/>
          <w:szCs w:val="24"/>
        </w:rPr>
        <w:t xml:space="preserve"> 6.1 a avut o alocare de </w:t>
      </w:r>
      <w:r w:rsidR="0006482B" w:rsidRPr="006B3EF9">
        <w:rPr>
          <w:rFonts w:ascii="Calibri" w:hAnsi="Calibri" w:cs="Calibri"/>
          <w:b/>
          <w:sz w:val="24"/>
          <w:szCs w:val="24"/>
        </w:rPr>
        <w:t>100</w:t>
      </w:r>
      <w:r w:rsidRPr="006B3EF9">
        <w:rPr>
          <w:rFonts w:ascii="Calibri" w:hAnsi="Calibri" w:cs="Calibri"/>
          <w:b/>
          <w:sz w:val="24"/>
          <w:szCs w:val="24"/>
        </w:rPr>
        <w:t xml:space="preserve"> mil. Euro cu o intensitate a sprijinu</w:t>
      </w:r>
      <w:r w:rsidR="000F479F" w:rsidRPr="006B3EF9">
        <w:rPr>
          <w:rFonts w:ascii="Calibri" w:hAnsi="Calibri" w:cs="Calibri"/>
          <w:b/>
          <w:sz w:val="24"/>
          <w:szCs w:val="24"/>
        </w:rPr>
        <w:t>lui este de 100</w:t>
      </w:r>
      <w:proofErr w:type="gramStart"/>
      <w:r w:rsidR="000F479F" w:rsidRPr="006B3EF9">
        <w:rPr>
          <w:rFonts w:ascii="Calibri" w:hAnsi="Calibri" w:cs="Calibri"/>
          <w:b/>
          <w:sz w:val="24"/>
          <w:szCs w:val="24"/>
        </w:rPr>
        <w:t>%</w:t>
      </w:r>
      <w:r w:rsidR="006B3EF9">
        <w:rPr>
          <w:rFonts w:ascii="Calibri" w:hAnsi="Calibri" w:cs="Calibri"/>
          <w:b/>
          <w:sz w:val="24"/>
          <w:szCs w:val="24"/>
        </w:rPr>
        <w:t xml:space="preserve"> .</w:t>
      </w:r>
      <w:proofErr w:type="gramEnd"/>
      <w:r w:rsidR="006B3EF9">
        <w:rPr>
          <w:rFonts w:ascii="Calibri" w:hAnsi="Calibri" w:cs="Calibri"/>
          <w:b/>
          <w:sz w:val="24"/>
          <w:szCs w:val="24"/>
        </w:rPr>
        <w:t xml:space="preserve"> La nivel de ţară</w:t>
      </w:r>
      <w:r w:rsidRPr="006B3EF9">
        <w:rPr>
          <w:rFonts w:ascii="Calibri" w:hAnsi="Calibri" w:cs="Calibri"/>
          <w:b/>
          <w:sz w:val="24"/>
          <w:szCs w:val="24"/>
        </w:rPr>
        <w:t xml:space="preserve"> s-au depus </w:t>
      </w:r>
      <w:r w:rsidR="00EA7016" w:rsidRPr="006B3EF9">
        <w:rPr>
          <w:rFonts w:ascii="Calibri" w:hAnsi="Calibri" w:cs="Calibri"/>
          <w:b/>
          <w:sz w:val="24"/>
          <w:szCs w:val="24"/>
        </w:rPr>
        <w:t>4.277</w:t>
      </w:r>
      <w:r w:rsidR="006B3EF9">
        <w:rPr>
          <w:rFonts w:ascii="Calibri" w:hAnsi="Calibri" w:cs="Calibri"/>
          <w:b/>
          <w:sz w:val="24"/>
          <w:szCs w:val="24"/>
        </w:rPr>
        <w:t xml:space="preserve"> de proiecte î</w:t>
      </w:r>
      <w:r w:rsidRPr="006B3EF9">
        <w:rPr>
          <w:rFonts w:ascii="Calibri" w:hAnsi="Calibri" w:cs="Calibri"/>
          <w:b/>
          <w:sz w:val="24"/>
          <w:szCs w:val="24"/>
        </w:rPr>
        <w:t xml:space="preserve">n valoare de </w:t>
      </w:r>
      <w:r w:rsidR="0006482B" w:rsidRPr="006B3EF9">
        <w:rPr>
          <w:rFonts w:ascii="Calibri" w:hAnsi="Calibri" w:cs="Calibri"/>
          <w:b/>
          <w:sz w:val="24"/>
          <w:szCs w:val="24"/>
        </w:rPr>
        <w:t>199</w:t>
      </w:r>
      <w:proofErr w:type="gramStart"/>
      <w:r w:rsidR="0006482B" w:rsidRPr="006B3EF9">
        <w:rPr>
          <w:rFonts w:ascii="Calibri" w:hAnsi="Calibri" w:cs="Calibri"/>
          <w:b/>
          <w:sz w:val="24"/>
          <w:szCs w:val="24"/>
        </w:rPr>
        <w:t>,1</w:t>
      </w:r>
      <w:proofErr w:type="gramEnd"/>
      <w:r w:rsidRPr="006B3EF9">
        <w:rPr>
          <w:rFonts w:ascii="Calibri" w:hAnsi="Calibri" w:cs="Calibri"/>
          <w:b/>
          <w:sz w:val="24"/>
          <w:szCs w:val="24"/>
        </w:rPr>
        <w:t xml:space="preserve"> mil. Euro. </w:t>
      </w:r>
      <w:r w:rsidR="006B3EF9">
        <w:rPr>
          <w:rFonts w:ascii="Calibri" w:hAnsi="Calibri" w:cs="Calibri"/>
          <w:b/>
          <w:sz w:val="24"/>
          <w:szCs w:val="24"/>
        </w:rPr>
        <w:t>În judeţul Buză</w:t>
      </w:r>
      <w:r w:rsidRPr="006B3EF9">
        <w:rPr>
          <w:rFonts w:ascii="Calibri" w:hAnsi="Calibri" w:cs="Calibri"/>
          <w:b/>
          <w:sz w:val="24"/>
          <w:szCs w:val="24"/>
        </w:rPr>
        <w:t xml:space="preserve">u au fost depuse 45 proiecte </w:t>
      </w:r>
      <w:r w:rsidR="006B3EF9">
        <w:rPr>
          <w:rFonts w:ascii="Calibri" w:hAnsi="Calibri" w:cs="Calibri"/>
          <w:b/>
          <w:sz w:val="24"/>
          <w:szCs w:val="24"/>
        </w:rPr>
        <w:t>î</w:t>
      </w:r>
      <w:r w:rsidRPr="006B3EF9">
        <w:rPr>
          <w:rFonts w:ascii="Calibri" w:hAnsi="Calibri" w:cs="Calibri"/>
          <w:b/>
          <w:sz w:val="24"/>
          <w:szCs w:val="24"/>
        </w:rPr>
        <w:t>n valoare de 1</w:t>
      </w:r>
      <w:proofErr w:type="gramStart"/>
      <w:r w:rsidRPr="006B3EF9">
        <w:rPr>
          <w:rFonts w:ascii="Calibri" w:hAnsi="Calibri" w:cs="Calibri"/>
          <w:b/>
          <w:sz w:val="24"/>
          <w:szCs w:val="24"/>
        </w:rPr>
        <w:t>,8</w:t>
      </w:r>
      <w:proofErr w:type="gramEnd"/>
      <w:r w:rsidRPr="006B3EF9">
        <w:rPr>
          <w:rFonts w:ascii="Calibri" w:hAnsi="Calibri" w:cs="Calibri"/>
          <w:b/>
          <w:sz w:val="24"/>
          <w:szCs w:val="24"/>
        </w:rPr>
        <w:t xml:space="preserve"> mil. </w:t>
      </w:r>
      <w:proofErr w:type="gramStart"/>
      <w:r w:rsidRPr="006B3EF9">
        <w:rPr>
          <w:rFonts w:ascii="Calibri" w:hAnsi="Calibri" w:cs="Calibri"/>
          <w:b/>
          <w:sz w:val="24"/>
          <w:szCs w:val="24"/>
        </w:rPr>
        <w:t>euro</w:t>
      </w:r>
      <w:proofErr w:type="gramEnd"/>
      <w:r w:rsidRPr="006B3EF9">
        <w:rPr>
          <w:rFonts w:ascii="Calibri" w:hAnsi="Calibri" w:cs="Calibri"/>
          <w:b/>
          <w:sz w:val="24"/>
          <w:szCs w:val="24"/>
        </w:rPr>
        <w:t>.</w:t>
      </w:r>
    </w:p>
    <w:p w:rsidR="00EA7016" w:rsidRDefault="00EA7016" w:rsidP="004102E7">
      <w:pPr>
        <w:spacing w:line="276" w:lineRule="auto"/>
        <w:jc w:val="both"/>
        <w:rPr>
          <w:rFonts w:ascii="Calibri" w:hAnsi="Calibri" w:cs="Calibri"/>
          <w:sz w:val="24"/>
          <w:szCs w:val="24"/>
        </w:rPr>
      </w:pPr>
    </w:p>
    <w:p w:rsidR="00AB5C92" w:rsidRPr="006B3EF9" w:rsidRDefault="00AB5C92" w:rsidP="00187F24">
      <w:pPr>
        <w:spacing w:line="276" w:lineRule="auto"/>
        <w:ind w:firstLine="720"/>
        <w:jc w:val="both"/>
        <w:rPr>
          <w:rFonts w:ascii="Calibri" w:hAnsi="Calibri" w:cs="Calibri"/>
          <w:b/>
          <w:sz w:val="24"/>
          <w:szCs w:val="24"/>
        </w:rPr>
      </w:pPr>
      <w:r w:rsidRPr="006B3EF9">
        <w:rPr>
          <w:rFonts w:ascii="Calibri" w:hAnsi="Calibri" w:cs="Calibri"/>
          <w:b/>
          <w:sz w:val="28"/>
          <w:szCs w:val="28"/>
        </w:rPr>
        <w:t xml:space="preserve">Submăsura 6.1 - Sprijin pentru instalarea tinerilor </w:t>
      </w:r>
      <w:proofErr w:type="gramStart"/>
      <w:r w:rsidRPr="006B3EF9">
        <w:rPr>
          <w:rFonts w:ascii="Calibri" w:hAnsi="Calibri" w:cs="Calibri"/>
          <w:b/>
          <w:sz w:val="28"/>
          <w:szCs w:val="28"/>
        </w:rPr>
        <w:t>fermieri  Diaspora</w:t>
      </w:r>
      <w:proofErr w:type="gramEnd"/>
      <w:r w:rsidRPr="006B3EF9">
        <w:rPr>
          <w:rFonts w:ascii="Calibri" w:hAnsi="Calibri" w:cs="Calibri"/>
          <w:b/>
          <w:sz w:val="24"/>
          <w:szCs w:val="24"/>
        </w:rPr>
        <w:t xml:space="preserve"> a avut o alocare de 120 mil. Euro cu o intensitate a sprijinului este de 100</w:t>
      </w:r>
      <w:proofErr w:type="gramStart"/>
      <w:r w:rsidRPr="006B3EF9">
        <w:rPr>
          <w:rFonts w:ascii="Calibri" w:hAnsi="Calibri" w:cs="Calibri"/>
          <w:b/>
          <w:sz w:val="24"/>
          <w:szCs w:val="24"/>
        </w:rPr>
        <w:t>% .</w:t>
      </w:r>
      <w:proofErr w:type="gramEnd"/>
      <w:r w:rsidRPr="006B3EF9">
        <w:rPr>
          <w:rFonts w:ascii="Calibri" w:hAnsi="Calibri" w:cs="Calibri"/>
          <w:b/>
          <w:sz w:val="24"/>
          <w:szCs w:val="24"/>
        </w:rPr>
        <w:t xml:space="preserve"> La nivel de </w:t>
      </w:r>
      <w:r w:rsidR="008C07EF">
        <w:rPr>
          <w:rFonts w:ascii="Calibri" w:hAnsi="Calibri" w:cs="Calibri"/>
          <w:b/>
          <w:sz w:val="24"/>
          <w:szCs w:val="24"/>
        </w:rPr>
        <w:t>ţară</w:t>
      </w:r>
      <w:r w:rsidRPr="006B3EF9">
        <w:rPr>
          <w:rFonts w:ascii="Calibri" w:hAnsi="Calibri" w:cs="Calibri"/>
          <w:b/>
          <w:sz w:val="24"/>
          <w:szCs w:val="24"/>
        </w:rPr>
        <w:t xml:space="preserve"> s-au </w:t>
      </w:r>
      <w:r w:rsidRPr="006B3EF9">
        <w:rPr>
          <w:rFonts w:ascii="Calibri" w:hAnsi="Calibri" w:cs="Calibri"/>
          <w:b/>
          <w:sz w:val="24"/>
          <w:szCs w:val="24"/>
        </w:rPr>
        <w:lastRenderedPageBreak/>
        <w:t xml:space="preserve">depus 256 de proiecte </w:t>
      </w:r>
      <w:r w:rsidR="008C07EF">
        <w:rPr>
          <w:rFonts w:ascii="Calibri" w:hAnsi="Calibri" w:cs="Calibri"/>
          <w:b/>
          <w:sz w:val="24"/>
          <w:szCs w:val="24"/>
        </w:rPr>
        <w:t>î</w:t>
      </w:r>
      <w:r w:rsidR="008C07EF" w:rsidRPr="006B3EF9">
        <w:rPr>
          <w:rFonts w:ascii="Calibri" w:hAnsi="Calibri" w:cs="Calibri"/>
          <w:b/>
          <w:sz w:val="24"/>
          <w:szCs w:val="24"/>
        </w:rPr>
        <w:t>n</w:t>
      </w:r>
      <w:r w:rsidRPr="006B3EF9">
        <w:rPr>
          <w:rFonts w:ascii="Calibri" w:hAnsi="Calibri" w:cs="Calibri"/>
          <w:b/>
          <w:sz w:val="24"/>
          <w:szCs w:val="24"/>
        </w:rPr>
        <w:t xml:space="preserve"> valoare de 10</w:t>
      </w:r>
      <w:proofErr w:type="gramStart"/>
      <w:r w:rsidRPr="006B3EF9">
        <w:rPr>
          <w:rFonts w:ascii="Calibri" w:hAnsi="Calibri" w:cs="Calibri"/>
          <w:b/>
          <w:sz w:val="24"/>
          <w:szCs w:val="24"/>
        </w:rPr>
        <w:t>,4</w:t>
      </w:r>
      <w:proofErr w:type="gramEnd"/>
      <w:r w:rsidRPr="006B3EF9">
        <w:rPr>
          <w:rFonts w:ascii="Calibri" w:hAnsi="Calibri" w:cs="Calibri"/>
          <w:b/>
          <w:sz w:val="24"/>
          <w:szCs w:val="24"/>
        </w:rPr>
        <w:t xml:space="preserve"> mil. Euro. </w:t>
      </w:r>
      <w:r w:rsidR="008C07EF">
        <w:rPr>
          <w:rFonts w:ascii="Calibri" w:hAnsi="Calibri" w:cs="Calibri"/>
          <w:b/>
          <w:sz w:val="24"/>
          <w:szCs w:val="24"/>
        </w:rPr>
        <w:t>În judeţul Buză</w:t>
      </w:r>
      <w:r w:rsidR="008C07EF" w:rsidRPr="006B3EF9">
        <w:rPr>
          <w:rFonts w:ascii="Calibri" w:hAnsi="Calibri" w:cs="Calibri"/>
          <w:b/>
          <w:sz w:val="24"/>
          <w:szCs w:val="24"/>
        </w:rPr>
        <w:t xml:space="preserve">u </w:t>
      </w:r>
      <w:r w:rsidRPr="006B3EF9">
        <w:rPr>
          <w:rFonts w:ascii="Calibri" w:hAnsi="Calibri" w:cs="Calibri"/>
          <w:b/>
          <w:sz w:val="24"/>
          <w:szCs w:val="24"/>
        </w:rPr>
        <w:t xml:space="preserve">a fost depus 1 proiecte </w:t>
      </w:r>
      <w:r w:rsidR="008C07EF">
        <w:rPr>
          <w:rFonts w:ascii="Calibri" w:hAnsi="Calibri" w:cs="Calibri"/>
          <w:b/>
          <w:sz w:val="24"/>
          <w:szCs w:val="24"/>
        </w:rPr>
        <w:t>î</w:t>
      </w:r>
      <w:r w:rsidR="008C07EF" w:rsidRPr="006B3EF9">
        <w:rPr>
          <w:rFonts w:ascii="Calibri" w:hAnsi="Calibri" w:cs="Calibri"/>
          <w:b/>
          <w:sz w:val="24"/>
          <w:szCs w:val="24"/>
        </w:rPr>
        <w:t>n</w:t>
      </w:r>
      <w:r w:rsidRPr="006B3EF9">
        <w:rPr>
          <w:rFonts w:ascii="Calibri" w:hAnsi="Calibri" w:cs="Calibri"/>
          <w:b/>
          <w:sz w:val="24"/>
          <w:szCs w:val="24"/>
        </w:rPr>
        <w:t xml:space="preserve"> valoare de </w:t>
      </w:r>
      <w:r w:rsidR="0087585C" w:rsidRPr="006B3EF9">
        <w:rPr>
          <w:rFonts w:ascii="Calibri" w:hAnsi="Calibri" w:cs="Calibri"/>
          <w:b/>
          <w:sz w:val="24"/>
          <w:szCs w:val="24"/>
        </w:rPr>
        <w:t>4</w:t>
      </w:r>
      <w:r w:rsidRPr="006B3EF9">
        <w:rPr>
          <w:rFonts w:ascii="Calibri" w:hAnsi="Calibri" w:cs="Calibri"/>
          <w:b/>
          <w:sz w:val="24"/>
          <w:szCs w:val="24"/>
        </w:rPr>
        <w:t>0 mii Euro.</w:t>
      </w:r>
    </w:p>
    <w:p w:rsidR="004B5D9E" w:rsidRPr="004B5D9E" w:rsidRDefault="004B5D9E" w:rsidP="004B5D9E">
      <w:pPr>
        <w:spacing w:line="276" w:lineRule="auto"/>
        <w:jc w:val="both"/>
        <w:rPr>
          <w:rFonts w:ascii="Calibri" w:hAnsi="Calibri" w:cs="Calibri"/>
          <w:sz w:val="24"/>
          <w:szCs w:val="24"/>
        </w:rPr>
      </w:pPr>
    </w:p>
    <w:p w:rsidR="004B5D9E" w:rsidRPr="004B5D9E" w:rsidRDefault="004B5D9E" w:rsidP="004B5D9E">
      <w:pPr>
        <w:spacing w:line="276" w:lineRule="auto"/>
        <w:jc w:val="both"/>
        <w:rPr>
          <w:rFonts w:ascii="Calibri" w:hAnsi="Calibri" w:cs="Calibri"/>
          <w:b/>
          <w:sz w:val="28"/>
          <w:szCs w:val="28"/>
        </w:rPr>
      </w:pPr>
      <w:r w:rsidRPr="004B5D9E">
        <w:rPr>
          <w:rFonts w:ascii="Calibri" w:hAnsi="Calibri" w:cs="Calibri"/>
          <w:b/>
          <w:sz w:val="28"/>
          <w:szCs w:val="28"/>
        </w:rPr>
        <w:t xml:space="preserve">6.2 - Sprijin pentru înființarea de activități neagricole în zone rurale     </w:t>
      </w:r>
    </w:p>
    <w:p w:rsidR="004B5D9E" w:rsidRPr="004B5D9E" w:rsidRDefault="004B5D9E" w:rsidP="004B5D9E">
      <w:pPr>
        <w:spacing w:line="276" w:lineRule="auto"/>
        <w:ind w:firstLine="720"/>
        <w:jc w:val="both"/>
        <w:rPr>
          <w:rFonts w:ascii="Calibri" w:hAnsi="Calibri" w:cs="Calibri"/>
          <w:sz w:val="24"/>
          <w:szCs w:val="24"/>
        </w:rPr>
      </w:pPr>
      <w:r w:rsidRPr="004B5D9E">
        <w:rPr>
          <w:rFonts w:ascii="Calibri" w:hAnsi="Calibri" w:cs="Calibri"/>
          <w:sz w:val="24"/>
          <w:szCs w:val="24"/>
        </w:rPr>
        <w:t>SCOPUL investițiilor sprijinite în cadrul acestei submăsuri este sprijinirea facilitării diversificării prin înființarea și dezvoltarea de microîntreprinderi și întreprinderi mici în sectorul non-agricol din zonele rurale, în vederea unei dezvoltări economice durabile, creării de locuri de muncă și reduc</w:t>
      </w:r>
      <w:r>
        <w:rPr>
          <w:rFonts w:ascii="Calibri" w:hAnsi="Calibri" w:cs="Calibri"/>
          <w:sz w:val="24"/>
          <w:szCs w:val="24"/>
        </w:rPr>
        <w:t>erii sărăciei în spațiul rural.</w:t>
      </w:r>
    </w:p>
    <w:p w:rsidR="004B5D9E" w:rsidRPr="004B5D9E" w:rsidRDefault="004B5D9E" w:rsidP="004B5D9E">
      <w:pPr>
        <w:spacing w:line="276" w:lineRule="auto"/>
        <w:jc w:val="both"/>
        <w:rPr>
          <w:rFonts w:ascii="Calibri" w:hAnsi="Calibri" w:cs="Calibri"/>
          <w:sz w:val="24"/>
          <w:szCs w:val="24"/>
        </w:rPr>
      </w:pPr>
      <w:r>
        <w:rPr>
          <w:rFonts w:ascii="Calibri" w:hAnsi="Calibri" w:cs="Calibri"/>
          <w:sz w:val="24"/>
          <w:szCs w:val="24"/>
        </w:rPr>
        <w:t>OBIECTIVELE submăsurii 6.2:</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Crearea de noi activități neagricole, în special, pentru fermierii de mici dimensiuni sau membrii familiilor lor și în general, pentru micii în</w:t>
      </w:r>
      <w:r>
        <w:rPr>
          <w:rFonts w:ascii="Calibri" w:hAnsi="Calibri" w:cs="Calibri"/>
          <w:sz w:val="24"/>
          <w:szCs w:val="24"/>
        </w:rPr>
        <w:t>treprinzători din mediul rural;</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 Diversificarea economiei rurale prin creșterea numărului de microîntreprinderi și întreprinderi mici în sectorul non-agricol, dezvoltarea serviciilor și crearea de locuri de muncă în spațiul </w:t>
      </w:r>
      <w:r>
        <w:rPr>
          <w:rFonts w:ascii="Calibri" w:hAnsi="Calibri" w:cs="Calibri"/>
          <w:sz w:val="24"/>
          <w:szCs w:val="24"/>
        </w:rPr>
        <w:t>rural;</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·Încurajarea menținerii și dezvoltării activităților tradiționale;</w:t>
      </w:r>
    </w:p>
    <w:p w:rsidR="004B5D9E" w:rsidRPr="004B5D9E" w:rsidRDefault="004B5D9E" w:rsidP="004B5D9E">
      <w:pPr>
        <w:spacing w:line="276" w:lineRule="auto"/>
        <w:jc w:val="both"/>
        <w:rPr>
          <w:rFonts w:ascii="Calibri" w:hAnsi="Calibri" w:cs="Calibri"/>
          <w:sz w:val="24"/>
          <w:szCs w:val="24"/>
        </w:rPr>
      </w:pPr>
      <w:r>
        <w:rPr>
          <w:rFonts w:ascii="Calibri" w:hAnsi="Calibri" w:cs="Calibri"/>
          <w:sz w:val="24"/>
          <w:szCs w:val="24"/>
        </w:rPr>
        <w:t>BENEFICIARII:</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Fe</w:t>
      </w:r>
      <w:r w:rsidR="0013556A">
        <w:rPr>
          <w:rFonts w:ascii="Calibri" w:hAnsi="Calibri" w:cs="Calibri"/>
          <w:sz w:val="24"/>
          <w:szCs w:val="24"/>
        </w:rPr>
        <w:t>rmierii sau membrii unei gospodă</w:t>
      </w:r>
      <w:r w:rsidRPr="004B5D9E">
        <w:rPr>
          <w:rFonts w:ascii="Calibri" w:hAnsi="Calibri" w:cs="Calibri"/>
          <w:sz w:val="24"/>
          <w:szCs w:val="24"/>
        </w:rPr>
        <w:t xml:space="preserve">rii agricole din spațiul rural, care își diversifică activitatea prin înființarea unei activități </w:t>
      </w:r>
      <w:r>
        <w:rPr>
          <w:rFonts w:ascii="Calibri" w:hAnsi="Calibri" w:cs="Calibri"/>
          <w:sz w:val="24"/>
          <w:szCs w:val="24"/>
        </w:rPr>
        <w:t>non-agricole pentru prima dată;</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 Persoanele fizice </w:t>
      </w:r>
      <w:r>
        <w:rPr>
          <w:rFonts w:ascii="Calibri" w:hAnsi="Calibri" w:cs="Calibri"/>
          <w:sz w:val="24"/>
          <w:szCs w:val="24"/>
        </w:rPr>
        <w:t>neautorizate nu sunt eligibile;</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Micro-întreprinderi și întreprinderile mici din spațiul rural, care își propun activități non-agricole, pe care nu le-au mai efectuat pân</w:t>
      </w:r>
      <w:r>
        <w:rPr>
          <w:rFonts w:ascii="Calibri" w:hAnsi="Calibri" w:cs="Calibri"/>
          <w:sz w:val="24"/>
          <w:szCs w:val="24"/>
        </w:rPr>
        <w:t>ă la data aplicării sprijinului</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Micro-întreprinderi și întreprinderi mici noi, înființate în anul depunerii Cererii de finanțare sau cu o vechime de maxim 3 ani fiscali, care nu au desfășurat activități până în momentul depunerii proiectului(start-ups)</w:t>
      </w:r>
    </w:p>
    <w:p w:rsidR="004B5D9E" w:rsidRPr="004B5D9E" w:rsidRDefault="004B5D9E" w:rsidP="004B5D9E">
      <w:pPr>
        <w:spacing w:line="276" w:lineRule="auto"/>
        <w:jc w:val="both"/>
        <w:rPr>
          <w:rFonts w:ascii="Calibri" w:hAnsi="Calibri" w:cs="Calibri"/>
          <w:sz w:val="24"/>
          <w:szCs w:val="24"/>
        </w:rPr>
      </w:pPr>
      <w:r>
        <w:rPr>
          <w:rFonts w:ascii="Calibri" w:hAnsi="Calibri" w:cs="Calibri"/>
          <w:sz w:val="24"/>
          <w:szCs w:val="24"/>
        </w:rPr>
        <w:t>SPRIJINUL NERAMBURSABIL:</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 </w:t>
      </w:r>
      <w:proofErr w:type="gramStart"/>
      <w:r w:rsidRPr="004B5D9E">
        <w:rPr>
          <w:rFonts w:ascii="Calibri" w:hAnsi="Calibri" w:cs="Calibri"/>
          <w:sz w:val="24"/>
          <w:szCs w:val="24"/>
        </w:rPr>
        <w:t>va</w:t>
      </w:r>
      <w:proofErr w:type="gramEnd"/>
      <w:r w:rsidRPr="004B5D9E">
        <w:rPr>
          <w:rFonts w:ascii="Calibri" w:hAnsi="Calibri" w:cs="Calibri"/>
          <w:sz w:val="24"/>
          <w:szCs w:val="24"/>
        </w:rPr>
        <w:t xml:space="preserve"> fi acordat sub formă de primă în două tranșe astfel: – 70% din cuantumul sprijinului după semnarea Contractului de finanțare;</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lastRenderedPageBreak/>
        <w:t xml:space="preserve">– 30% din cuantumul sprijinului se </w:t>
      </w:r>
      <w:proofErr w:type="gramStart"/>
      <w:r w:rsidRPr="004B5D9E">
        <w:rPr>
          <w:rFonts w:ascii="Calibri" w:hAnsi="Calibri" w:cs="Calibri"/>
          <w:sz w:val="24"/>
          <w:szCs w:val="24"/>
        </w:rPr>
        <w:t>va</w:t>
      </w:r>
      <w:proofErr w:type="gramEnd"/>
      <w:r w:rsidRPr="004B5D9E">
        <w:rPr>
          <w:rFonts w:ascii="Calibri" w:hAnsi="Calibri" w:cs="Calibri"/>
          <w:sz w:val="24"/>
          <w:szCs w:val="24"/>
        </w:rPr>
        <w:t xml:space="preserve"> acorda cu condiția implementării corecte a Planului de afaceri fără a depăși 3 ani de la data semn</w:t>
      </w:r>
      <w:r>
        <w:rPr>
          <w:rFonts w:ascii="Calibri" w:hAnsi="Calibri" w:cs="Calibri"/>
          <w:sz w:val="24"/>
          <w:szCs w:val="24"/>
        </w:rPr>
        <w:t>ării Contractului de finanțare.</w:t>
      </w:r>
    </w:p>
    <w:p w:rsidR="004B5D9E" w:rsidRPr="004B5D9E" w:rsidRDefault="004B5D9E" w:rsidP="004B5D9E">
      <w:pPr>
        <w:spacing w:line="276" w:lineRule="auto"/>
        <w:jc w:val="both"/>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va</w:t>
      </w:r>
      <w:proofErr w:type="gramEnd"/>
      <w:r>
        <w:rPr>
          <w:rFonts w:ascii="Calibri" w:hAnsi="Calibri" w:cs="Calibri"/>
          <w:sz w:val="24"/>
          <w:szCs w:val="24"/>
        </w:rPr>
        <w:t xml:space="preserve"> fi în valoare de:</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 50.000 Euro/ proiect cu excepția activităților de producție pentru care valoarea sprijinului </w:t>
      </w:r>
      <w:r>
        <w:rPr>
          <w:rFonts w:ascii="Calibri" w:hAnsi="Calibri" w:cs="Calibri"/>
          <w:sz w:val="24"/>
          <w:szCs w:val="24"/>
        </w:rPr>
        <w:t>este de 70.000 Euro</w:t>
      </w:r>
      <w:proofErr w:type="gramStart"/>
      <w:r>
        <w:rPr>
          <w:rFonts w:ascii="Calibri" w:hAnsi="Calibri" w:cs="Calibri"/>
          <w:sz w:val="24"/>
          <w:szCs w:val="24"/>
        </w:rPr>
        <w:t>/  proiect</w:t>
      </w:r>
      <w:proofErr w:type="gramEnd"/>
      <w:r>
        <w:rPr>
          <w:rFonts w:ascii="Calibri" w:hAnsi="Calibri" w:cs="Calibri"/>
          <w:sz w:val="24"/>
          <w:szCs w:val="24"/>
        </w:rPr>
        <w:t xml:space="preserve">; </w:t>
      </w:r>
    </w:p>
    <w:p w:rsid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Ultima plată se </w:t>
      </w:r>
      <w:proofErr w:type="gramStart"/>
      <w:r w:rsidRPr="004B5D9E">
        <w:rPr>
          <w:rFonts w:ascii="Calibri" w:hAnsi="Calibri" w:cs="Calibri"/>
          <w:sz w:val="24"/>
          <w:szCs w:val="24"/>
        </w:rPr>
        <w:t>va</w:t>
      </w:r>
      <w:proofErr w:type="gramEnd"/>
      <w:r w:rsidRPr="004B5D9E">
        <w:rPr>
          <w:rFonts w:ascii="Calibri" w:hAnsi="Calibri" w:cs="Calibri"/>
          <w:sz w:val="24"/>
          <w:szCs w:val="24"/>
        </w:rPr>
        <w:t xml:space="preserve"> efectua fără a se depăși data de 31 decembrie 2025.</w:t>
      </w:r>
    </w:p>
    <w:p w:rsidR="004B5D9E" w:rsidRPr="008C07EF" w:rsidRDefault="004B5D9E" w:rsidP="00187F24">
      <w:pPr>
        <w:spacing w:line="276" w:lineRule="auto"/>
        <w:ind w:firstLine="720"/>
        <w:jc w:val="both"/>
        <w:rPr>
          <w:rFonts w:ascii="Calibri" w:hAnsi="Calibri" w:cs="Calibri"/>
          <w:b/>
          <w:sz w:val="24"/>
          <w:szCs w:val="24"/>
        </w:rPr>
      </w:pPr>
      <w:proofErr w:type="gramStart"/>
      <w:r w:rsidRPr="008C07EF">
        <w:rPr>
          <w:rFonts w:ascii="Calibri" w:hAnsi="Calibri" w:cs="Calibri"/>
          <w:b/>
          <w:sz w:val="24"/>
          <w:szCs w:val="24"/>
        </w:rPr>
        <w:t>sM</w:t>
      </w:r>
      <w:proofErr w:type="gramEnd"/>
      <w:r w:rsidRPr="008C07EF">
        <w:rPr>
          <w:rFonts w:ascii="Calibri" w:hAnsi="Calibri" w:cs="Calibri"/>
          <w:b/>
          <w:sz w:val="24"/>
          <w:szCs w:val="24"/>
        </w:rPr>
        <w:t xml:space="preserve"> 6.2 a avut o alocare de 50 mil. Euro cu o intensitate a sprijinului de 100</w:t>
      </w:r>
      <w:proofErr w:type="gramStart"/>
      <w:r w:rsidRPr="008C07EF">
        <w:rPr>
          <w:rFonts w:ascii="Calibri" w:hAnsi="Calibri" w:cs="Calibri"/>
          <w:b/>
          <w:sz w:val="24"/>
          <w:szCs w:val="24"/>
        </w:rPr>
        <w:t>%</w:t>
      </w:r>
      <w:r w:rsidR="008C07EF">
        <w:rPr>
          <w:rFonts w:ascii="Calibri" w:hAnsi="Calibri" w:cs="Calibri"/>
          <w:b/>
          <w:sz w:val="24"/>
          <w:szCs w:val="24"/>
        </w:rPr>
        <w:t xml:space="preserve"> .</w:t>
      </w:r>
      <w:proofErr w:type="gramEnd"/>
      <w:r w:rsidR="008C07EF">
        <w:rPr>
          <w:rFonts w:ascii="Calibri" w:hAnsi="Calibri" w:cs="Calibri"/>
          <w:b/>
          <w:sz w:val="24"/>
          <w:szCs w:val="24"/>
        </w:rPr>
        <w:t xml:space="preserve"> La nivel de ţară</w:t>
      </w:r>
      <w:r w:rsidRPr="008C07EF">
        <w:rPr>
          <w:rFonts w:ascii="Calibri" w:hAnsi="Calibri" w:cs="Calibri"/>
          <w:b/>
          <w:sz w:val="24"/>
          <w:szCs w:val="24"/>
        </w:rPr>
        <w:t xml:space="preserve"> s-au depus 4.822</w:t>
      </w:r>
      <w:r w:rsidR="008C07EF">
        <w:rPr>
          <w:rFonts w:ascii="Calibri" w:hAnsi="Calibri" w:cs="Calibri"/>
          <w:b/>
          <w:sz w:val="24"/>
          <w:szCs w:val="24"/>
        </w:rPr>
        <w:t xml:space="preserve"> de proiecte î</w:t>
      </w:r>
      <w:r w:rsidRPr="008C07EF">
        <w:rPr>
          <w:rFonts w:ascii="Calibri" w:hAnsi="Calibri" w:cs="Calibri"/>
          <w:b/>
          <w:sz w:val="24"/>
          <w:szCs w:val="24"/>
        </w:rPr>
        <w:t>n valoare de 300</w:t>
      </w:r>
      <w:proofErr w:type="gramStart"/>
      <w:r w:rsidRPr="008C07EF">
        <w:rPr>
          <w:rFonts w:ascii="Calibri" w:hAnsi="Calibri" w:cs="Calibri"/>
          <w:b/>
          <w:sz w:val="24"/>
          <w:szCs w:val="24"/>
        </w:rPr>
        <w:t>,4</w:t>
      </w:r>
      <w:proofErr w:type="gramEnd"/>
      <w:r w:rsidRPr="008C07EF">
        <w:rPr>
          <w:rFonts w:ascii="Calibri" w:hAnsi="Calibri" w:cs="Calibri"/>
          <w:b/>
          <w:sz w:val="24"/>
          <w:szCs w:val="24"/>
        </w:rPr>
        <w:t xml:space="preserve"> mil. Euro. </w:t>
      </w:r>
      <w:r w:rsidR="008C07EF">
        <w:rPr>
          <w:rFonts w:ascii="Calibri" w:hAnsi="Calibri" w:cs="Calibri"/>
          <w:b/>
          <w:sz w:val="24"/>
          <w:szCs w:val="24"/>
        </w:rPr>
        <w:t>În judeţul Buză</w:t>
      </w:r>
      <w:r w:rsidRPr="008C07EF">
        <w:rPr>
          <w:rFonts w:ascii="Calibri" w:hAnsi="Calibri" w:cs="Calibri"/>
          <w:b/>
          <w:sz w:val="24"/>
          <w:szCs w:val="24"/>
        </w:rPr>
        <w:t>u au fost depuse 74 proiecte</w:t>
      </w:r>
      <w:r w:rsidR="008C07EF">
        <w:rPr>
          <w:rFonts w:ascii="Calibri" w:hAnsi="Calibri" w:cs="Calibri"/>
          <w:b/>
          <w:sz w:val="24"/>
          <w:szCs w:val="24"/>
        </w:rPr>
        <w:t xml:space="preserve"> î</w:t>
      </w:r>
      <w:r w:rsidRPr="008C07EF">
        <w:rPr>
          <w:rFonts w:ascii="Calibri" w:hAnsi="Calibri" w:cs="Calibri"/>
          <w:b/>
          <w:sz w:val="24"/>
          <w:szCs w:val="24"/>
        </w:rPr>
        <w:t>n valoare de 4</w:t>
      </w:r>
      <w:proofErr w:type="gramStart"/>
      <w:r w:rsidRPr="008C07EF">
        <w:rPr>
          <w:rFonts w:ascii="Calibri" w:hAnsi="Calibri" w:cs="Calibri"/>
          <w:b/>
          <w:sz w:val="24"/>
          <w:szCs w:val="24"/>
        </w:rPr>
        <w:t>,3</w:t>
      </w:r>
      <w:proofErr w:type="gramEnd"/>
      <w:r w:rsidRPr="008C07EF">
        <w:rPr>
          <w:rFonts w:ascii="Calibri" w:hAnsi="Calibri" w:cs="Calibri"/>
          <w:b/>
          <w:sz w:val="24"/>
          <w:szCs w:val="24"/>
        </w:rPr>
        <w:t xml:space="preserve"> mil. </w:t>
      </w:r>
      <w:proofErr w:type="gramStart"/>
      <w:r w:rsidRPr="008C07EF">
        <w:rPr>
          <w:rFonts w:ascii="Calibri" w:hAnsi="Calibri" w:cs="Calibri"/>
          <w:b/>
          <w:sz w:val="24"/>
          <w:szCs w:val="24"/>
        </w:rPr>
        <w:t>euro</w:t>
      </w:r>
      <w:proofErr w:type="gramEnd"/>
      <w:r w:rsidRPr="008C07EF">
        <w:rPr>
          <w:rFonts w:ascii="Calibri" w:hAnsi="Calibri" w:cs="Calibri"/>
          <w:b/>
          <w:sz w:val="24"/>
          <w:szCs w:val="24"/>
        </w:rPr>
        <w:t>.</w:t>
      </w:r>
    </w:p>
    <w:p w:rsidR="004B5D9E" w:rsidRDefault="004B5D9E" w:rsidP="004B5D9E">
      <w:pPr>
        <w:spacing w:line="276" w:lineRule="auto"/>
        <w:jc w:val="both"/>
        <w:rPr>
          <w:rFonts w:ascii="Calibri" w:hAnsi="Calibri" w:cs="Calibri"/>
          <w:sz w:val="24"/>
          <w:szCs w:val="24"/>
        </w:rPr>
      </w:pPr>
    </w:p>
    <w:p w:rsidR="004B5D9E" w:rsidRPr="004B5D9E" w:rsidRDefault="004B5D9E" w:rsidP="004B5D9E">
      <w:pPr>
        <w:spacing w:line="276" w:lineRule="auto"/>
        <w:jc w:val="both"/>
        <w:rPr>
          <w:rFonts w:ascii="Calibri" w:hAnsi="Calibri" w:cs="Calibri"/>
          <w:b/>
          <w:sz w:val="28"/>
          <w:szCs w:val="28"/>
        </w:rPr>
      </w:pPr>
      <w:r w:rsidRPr="004B5D9E">
        <w:rPr>
          <w:rFonts w:ascii="Calibri" w:hAnsi="Calibri" w:cs="Calibri"/>
          <w:b/>
          <w:sz w:val="28"/>
          <w:szCs w:val="28"/>
        </w:rPr>
        <w:t xml:space="preserve">Submăsura 6.3 - Sprijin pentru dezvoltarea fermelor mici     </w:t>
      </w:r>
    </w:p>
    <w:p w:rsidR="004B5D9E" w:rsidRPr="004B5D9E" w:rsidRDefault="004B5D9E" w:rsidP="004B5D9E">
      <w:pPr>
        <w:spacing w:line="276" w:lineRule="auto"/>
        <w:ind w:firstLine="720"/>
        <w:jc w:val="both"/>
        <w:rPr>
          <w:rFonts w:ascii="Calibri" w:hAnsi="Calibri" w:cs="Calibri"/>
          <w:sz w:val="24"/>
          <w:szCs w:val="24"/>
        </w:rPr>
      </w:pPr>
      <w:r w:rsidRPr="004B5D9E">
        <w:rPr>
          <w:rFonts w:ascii="Calibri" w:hAnsi="Calibri" w:cs="Calibri"/>
          <w:sz w:val="24"/>
          <w:szCs w:val="24"/>
        </w:rPr>
        <w:t xml:space="preserve">SCOPUL investițiilor sprijinite în cadrul acestei submăsuri </w:t>
      </w:r>
      <w:proofErr w:type="gramStart"/>
      <w:r w:rsidRPr="004B5D9E">
        <w:rPr>
          <w:rFonts w:ascii="Calibri" w:hAnsi="Calibri" w:cs="Calibri"/>
          <w:sz w:val="24"/>
          <w:szCs w:val="24"/>
        </w:rPr>
        <w:t>este</w:t>
      </w:r>
      <w:proofErr w:type="gramEnd"/>
      <w:r w:rsidRPr="004B5D9E">
        <w:rPr>
          <w:rFonts w:ascii="Calibri" w:hAnsi="Calibri" w:cs="Calibri"/>
          <w:sz w:val="24"/>
          <w:szCs w:val="24"/>
        </w:rPr>
        <w:t xml:space="preserve"> sprijinirea investițiilor pentru creșterea competitivității exploatați</w:t>
      </w:r>
      <w:r w:rsidR="0013556A">
        <w:rPr>
          <w:rFonts w:ascii="Calibri" w:hAnsi="Calibri" w:cs="Calibri"/>
          <w:sz w:val="24"/>
          <w:szCs w:val="24"/>
        </w:rPr>
        <w:t>i</w:t>
      </w:r>
      <w:r w:rsidRPr="004B5D9E">
        <w:rPr>
          <w:rFonts w:ascii="Calibri" w:hAnsi="Calibri" w:cs="Calibri"/>
          <w:sz w:val="24"/>
          <w:szCs w:val="24"/>
        </w:rPr>
        <w:t>lor agricole prin dotarea cu utilaje și echipamente performante în raport cu structura agricolă actuală, precum și investițiile pentru modernizarea fermei (în special cele de dimensiuni medii și asocieri de ferme mici și medii) și îmbunătățirea calității activelor fixe.</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BENEFICIARII:</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 Fermierii, care dețin în proprietate sau folosință o exploatație </w:t>
      </w:r>
      <w:proofErr w:type="gramStart"/>
      <w:r w:rsidRPr="004B5D9E">
        <w:rPr>
          <w:rFonts w:ascii="Calibri" w:hAnsi="Calibri" w:cs="Calibri"/>
          <w:sz w:val="24"/>
          <w:szCs w:val="24"/>
        </w:rPr>
        <w:t>agricolă</w:t>
      </w:r>
      <w:proofErr w:type="gramEnd"/>
      <w:r w:rsidRPr="004B5D9E">
        <w:rPr>
          <w:rFonts w:ascii="Calibri" w:hAnsi="Calibri" w:cs="Calibri"/>
          <w:sz w:val="24"/>
          <w:szCs w:val="24"/>
        </w:rPr>
        <w:t xml:space="preserve"> încadra</w:t>
      </w:r>
      <w:r>
        <w:rPr>
          <w:rFonts w:ascii="Calibri" w:hAnsi="Calibri" w:cs="Calibri"/>
          <w:sz w:val="24"/>
          <w:szCs w:val="24"/>
        </w:rPr>
        <w:t>tă în categoria de fermă mică*:</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 Dimensiunea unei ferme mici </w:t>
      </w:r>
      <w:proofErr w:type="gramStart"/>
      <w:r w:rsidRPr="004B5D9E">
        <w:rPr>
          <w:rFonts w:ascii="Calibri" w:hAnsi="Calibri" w:cs="Calibri"/>
          <w:sz w:val="24"/>
          <w:szCs w:val="24"/>
        </w:rPr>
        <w:t>este</w:t>
      </w:r>
      <w:proofErr w:type="gramEnd"/>
      <w:r w:rsidRPr="004B5D9E">
        <w:rPr>
          <w:rFonts w:ascii="Calibri" w:hAnsi="Calibri" w:cs="Calibri"/>
          <w:sz w:val="24"/>
          <w:szCs w:val="24"/>
        </w:rPr>
        <w:t xml:space="preserve"> cuprinsă între 4.000 – 11.999 SO</w:t>
      </w:r>
      <w:r>
        <w:rPr>
          <w:rFonts w:ascii="Calibri" w:hAnsi="Calibri" w:cs="Calibri"/>
          <w:sz w:val="24"/>
          <w:szCs w:val="24"/>
        </w:rPr>
        <w:t xml:space="preserve"> (valoarea producției standard)</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SPRIJINU</w:t>
      </w:r>
      <w:r>
        <w:rPr>
          <w:rFonts w:ascii="Calibri" w:hAnsi="Calibri" w:cs="Calibri"/>
          <w:sz w:val="24"/>
          <w:szCs w:val="24"/>
        </w:rPr>
        <w:t>L NERAMBURSABIL de 15.000 Euro:</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xml:space="preserve">· </w:t>
      </w:r>
      <w:proofErr w:type="gramStart"/>
      <w:r w:rsidRPr="004B5D9E">
        <w:rPr>
          <w:rFonts w:ascii="Calibri" w:hAnsi="Calibri" w:cs="Calibri"/>
          <w:sz w:val="24"/>
          <w:szCs w:val="24"/>
        </w:rPr>
        <w:t>s</w:t>
      </w:r>
      <w:r>
        <w:rPr>
          <w:rFonts w:ascii="Calibri" w:hAnsi="Calibri" w:cs="Calibri"/>
          <w:sz w:val="24"/>
          <w:szCs w:val="24"/>
        </w:rPr>
        <w:t>e</w:t>
      </w:r>
      <w:proofErr w:type="gramEnd"/>
      <w:r>
        <w:rPr>
          <w:rFonts w:ascii="Calibri" w:hAnsi="Calibri" w:cs="Calibri"/>
          <w:sz w:val="24"/>
          <w:szCs w:val="24"/>
        </w:rPr>
        <w:t xml:space="preserve"> acordă în două tranșe astfel:</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75% din cuantumul sprijinului la primirea deciziei de finanțare;</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t>– 25% din cuantumul sprijinului în maximum 3 ani de la p</w:t>
      </w:r>
      <w:r>
        <w:rPr>
          <w:rFonts w:ascii="Calibri" w:hAnsi="Calibri" w:cs="Calibri"/>
          <w:sz w:val="24"/>
          <w:szCs w:val="24"/>
        </w:rPr>
        <w:t xml:space="preserve">rimirea deciziei de finanțare; </w:t>
      </w:r>
    </w:p>
    <w:p w:rsidR="004B5D9E" w:rsidRPr="004B5D9E" w:rsidRDefault="004B5D9E" w:rsidP="004B5D9E">
      <w:pPr>
        <w:spacing w:line="276" w:lineRule="auto"/>
        <w:jc w:val="both"/>
        <w:rPr>
          <w:rFonts w:ascii="Calibri" w:hAnsi="Calibri" w:cs="Calibri"/>
          <w:sz w:val="24"/>
          <w:szCs w:val="24"/>
        </w:rPr>
      </w:pPr>
      <w:r w:rsidRPr="004B5D9E">
        <w:rPr>
          <w:rFonts w:ascii="Calibri" w:hAnsi="Calibri" w:cs="Calibri"/>
          <w:sz w:val="24"/>
          <w:szCs w:val="24"/>
        </w:rPr>
        <w:lastRenderedPageBreak/>
        <w:t xml:space="preserve">· </w:t>
      </w:r>
      <w:proofErr w:type="gramStart"/>
      <w:r w:rsidRPr="004B5D9E">
        <w:rPr>
          <w:rFonts w:ascii="Calibri" w:hAnsi="Calibri" w:cs="Calibri"/>
          <w:sz w:val="24"/>
          <w:szCs w:val="24"/>
        </w:rPr>
        <w:t>se</w:t>
      </w:r>
      <w:proofErr w:type="gramEnd"/>
      <w:r w:rsidRPr="004B5D9E">
        <w:rPr>
          <w:rFonts w:ascii="Calibri" w:hAnsi="Calibri" w:cs="Calibri"/>
          <w:sz w:val="24"/>
          <w:szCs w:val="24"/>
        </w:rPr>
        <w:t xml:space="preserve"> va acorda pe o perioadă de 3/ 5* ani (*perioada de 5 ani se aplică doar pentru sectorul pomicol)</w:t>
      </w:r>
    </w:p>
    <w:p w:rsidR="004B5D9E" w:rsidRPr="008C07EF" w:rsidRDefault="004B5D9E" w:rsidP="00187F24">
      <w:pPr>
        <w:spacing w:line="276" w:lineRule="auto"/>
        <w:ind w:firstLine="720"/>
        <w:jc w:val="both"/>
        <w:rPr>
          <w:rFonts w:ascii="Calibri" w:hAnsi="Calibri" w:cs="Calibri"/>
          <w:b/>
          <w:sz w:val="24"/>
          <w:szCs w:val="24"/>
        </w:rPr>
      </w:pPr>
      <w:r w:rsidRPr="004B5D9E">
        <w:rPr>
          <w:rFonts w:ascii="Calibri" w:hAnsi="Calibri" w:cs="Calibri"/>
          <w:sz w:val="24"/>
          <w:szCs w:val="24"/>
        </w:rPr>
        <w:t xml:space="preserve"> </w:t>
      </w:r>
      <w:proofErr w:type="gramStart"/>
      <w:r w:rsidRPr="008C07EF">
        <w:rPr>
          <w:rFonts w:ascii="Calibri" w:hAnsi="Calibri" w:cs="Calibri"/>
          <w:b/>
          <w:sz w:val="24"/>
          <w:szCs w:val="24"/>
        </w:rPr>
        <w:t>sM</w:t>
      </w:r>
      <w:proofErr w:type="gramEnd"/>
      <w:r w:rsidRPr="008C07EF">
        <w:rPr>
          <w:rFonts w:ascii="Calibri" w:hAnsi="Calibri" w:cs="Calibri"/>
          <w:b/>
          <w:sz w:val="24"/>
          <w:szCs w:val="24"/>
        </w:rPr>
        <w:t xml:space="preserve"> 6.3 a avut o alocare de 87 mil. Euro cu o intensitate a sprijinului de 100</w:t>
      </w:r>
      <w:proofErr w:type="gramStart"/>
      <w:r w:rsidRPr="008C07EF">
        <w:rPr>
          <w:rFonts w:ascii="Calibri" w:hAnsi="Calibri" w:cs="Calibri"/>
          <w:b/>
          <w:sz w:val="24"/>
          <w:szCs w:val="24"/>
        </w:rPr>
        <w:t>%</w:t>
      </w:r>
      <w:r w:rsidR="008C07EF">
        <w:rPr>
          <w:rFonts w:ascii="Calibri" w:hAnsi="Calibri" w:cs="Calibri"/>
          <w:b/>
          <w:sz w:val="24"/>
          <w:szCs w:val="24"/>
        </w:rPr>
        <w:t xml:space="preserve"> .</w:t>
      </w:r>
      <w:proofErr w:type="gramEnd"/>
      <w:r w:rsidR="008C07EF">
        <w:rPr>
          <w:rFonts w:ascii="Calibri" w:hAnsi="Calibri" w:cs="Calibri"/>
          <w:b/>
          <w:sz w:val="24"/>
          <w:szCs w:val="24"/>
        </w:rPr>
        <w:t xml:space="preserve"> La nivel de ţară</w:t>
      </w:r>
      <w:r w:rsidRPr="008C07EF">
        <w:rPr>
          <w:rFonts w:ascii="Calibri" w:hAnsi="Calibri" w:cs="Calibri"/>
          <w:b/>
          <w:sz w:val="24"/>
          <w:szCs w:val="24"/>
        </w:rPr>
        <w:t xml:space="preserve"> s-au depus 6.414</w:t>
      </w:r>
      <w:r w:rsidR="008C07EF">
        <w:rPr>
          <w:rFonts w:ascii="Calibri" w:hAnsi="Calibri" w:cs="Calibri"/>
          <w:b/>
          <w:sz w:val="24"/>
          <w:szCs w:val="24"/>
        </w:rPr>
        <w:t xml:space="preserve"> de proiecte î</w:t>
      </w:r>
      <w:r w:rsidRPr="008C07EF">
        <w:rPr>
          <w:rFonts w:ascii="Calibri" w:hAnsi="Calibri" w:cs="Calibri"/>
          <w:b/>
          <w:sz w:val="24"/>
          <w:szCs w:val="24"/>
        </w:rPr>
        <w:t>n valoare de 96</w:t>
      </w:r>
      <w:proofErr w:type="gramStart"/>
      <w:r w:rsidRPr="008C07EF">
        <w:rPr>
          <w:rFonts w:ascii="Calibri" w:hAnsi="Calibri" w:cs="Calibri"/>
          <w:b/>
          <w:sz w:val="24"/>
          <w:szCs w:val="24"/>
        </w:rPr>
        <w:t>,2</w:t>
      </w:r>
      <w:proofErr w:type="gramEnd"/>
      <w:r w:rsidRPr="008C07EF">
        <w:rPr>
          <w:rFonts w:ascii="Calibri" w:hAnsi="Calibri" w:cs="Calibri"/>
          <w:b/>
          <w:sz w:val="24"/>
          <w:szCs w:val="24"/>
        </w:rPr>
        <w:t xml:space="preserve"> mil. Euro. </w:t>
      </w:r>
      <w:r w:rsidR="008C07EF">
        <w:rPr>
          <w:rFonts w:ascii="Calibri" w:hAnsi="Calibri" w:cs="Calibri"/>
          <w:b/>
          <w:sz w:val="24"/>
          <w:szCs w:val="24"/>
        </w:rPr>
        <w:t>În judeţul Buză</w:t>
      </w:r>
      <w:r w:rsidRPr="008C07EF">
        <w:rPr>
          <w:rFonts w:ascii="Calibri" w:hAnsi="Calibri" w:cs="Calibri"/>
          <w:b/>
          <w:sz w:val="24"/>
          <w:szCs w:val="24"/>
        </w:rPr>
        <w:t>u au fost depuse 61 proiecte</w:t>
      </w:r>
      <w:r w:rsidR="008C07EF">
        <w:rPr>
          <w:rFonts w:ascii="Calibri" w:hAnsi="Calibri" w:cs="Calibri"/>
          <w:b/>
          <w:sz w:val="24"/>
          <w:szCs w:val="24"/>
        </w:rPr>
        <w:t xml:space="preserve"> î</w:t>
      </w:r>
      <w:r w:rsidRPr="008C07EF">
        <w:rPr>
          <w:rFonts w:ascii="Calibri" w:hAnsi="Calibri" w:cs="Calibri"/>
          <w:b/>
          <w:sz w:val="24"/>
          <w:szCs w:val="24"/>
        </w:rPr>
        <w:t xml:space="preserve">n valoare de 915 mii. </w:t>
      </w:r>
      <w:proofErr w:type="gramStart"/>
      <w:r w:rsidRPr="008C07EF">
        <w:rPr>
          <w:rFonts w:ascii="Calibri" w:hAnsi="Calibri" w:cs="Calibri"/>
          <w:b/>
          <w:sz w:val="24"/>
          <w:szCs w:val="24"/>
        </w:rPr>
        <w:t>euro</w:t>
      </w:r>
      <w:proofErr w:type="gramEnd"/>
      <w:r w:rsidRPr="008C07EF">
        <w:rPr>
          <w:rFonts w:ascii="Calibri" w:hAnsi="Calibri" w:cs="Calibri"/>
          <w:b/>
          <w:sz w:val="24"/>
          <w:szCs w:val="24"/>
        </w:rPr>
        <w:t>.</w:t>
      </w:r>
    </w:p>
    <w:p w:rsidR="000C17D8" w:rsidRDefault="000C17D8" w:rsidP="004B5D9E">
      <w:pPr>
        <w:spacing w:line="276" w:lineRule="auto"/>
        <w:jc w:val="both"/>
        <w:rPr>
          <w:rFonts w:ascii="Calibri" w:hAnsi="Calibri" w:cs="Calibri"/>
          <w:sz w:val="24"/>
          <w:szCs w:val="24"/>
        </w:rPr>
      </w:pPr>
    </w:p>
    <w:p w:rsidR="000C17D8" w:rsidRPr="000C17D8" w:rsidRDefault="000C17D8" w:rsidP="000C17D8">
      <w:pPr>
        <w:spacing w:line="276" w:lineRule="auto"/>
        <w:jc w:val="both"/>
        <w:rPr>
          <w:rFonts w:ascii="Calibri" w:hAnsi="Calibri" w:cs="Calibri"/>
          <w:b/>
          <w:sz w:val="28"/>
          <w:szCs w:val="28"/>
        </w:rPr>
      </w:pPr>
      <w:r w:rsidRPr="000C17D8">
        <w:rPr>
          <w:rFonts w:ascii="Calibri" w:hAnsi="Calibri" w:cs="Calibri"/>
          <w:b/>
          <w:sz w:val="28"/>
          <w:szCs w:val="28"/>
        </w:rPr>
        <w:t xml:space="preserve">Submăsura 6.4 - Investiții în crearea și dezvoltarea de activități neagricole  </w:t>
      </w:r>
    </w:p>
    <w:p w:rsidR="000C17D8" w:rsidRPr="000C17D8" w:rsidRDefault="000C17D8" w:rsidP="000C17D8">
      <w:pPr>
        <w:spacing w:line="276" w:lineRule="auto"/>
        <w:jc w:val="both"/>
        <w:rPr>
          <w:rFonts w:ascii="Calibri" w:hAnsi="Calibri" w:cs="Calibri"/>
          <w:sz w:val="24"/>
          <w:szCs w:val="24"/>
        </w:rPr>
      </w:pPr>
      <w:r>
        <w:rPr>
          <w:rFonts w:ascii="Calibri" w:hAnsi="Calibri" w:cs="Calibri"/>
          <w:sz w:val="24"/>
          <w:szCs w:val="24"/>
        </w:rPr>
        <w:t xml:space="preserve">    </w:t>
      </w:r>
      <w:r w:rsidRPr="000C17D8">
        <w:rPr>
          <w:rFonts w:ascii="Calibri" w:hAnsi="Calibri" w:cs="Calibri"/>
          <w:sz w:val="24"/>
          <w:szCs w:val="24"/>
        </w:rPr>
        <w:t xml:space="preserve">SCOPUL investițiilor sprijinite în cadrul acestei submăsuri </w:t>
      </w:r>
      <w:proofErr w:type="gramStart"/>
      <w:r w:rsidRPr="000C17D8">
        <w:rPr>
          <w:rFonts w:ascii="Calibri" w:hAnsi="Calibri" w:cs="Calibri"/>
          <w:sz w:val="24"/>
          <w:szCs w:val="24"/>
        </w:rPr>
        <w:t>este</w:t>
      </w:r>
      <w:proofErr w:type="gramEnd"/>
      <w:r w:rsidRPr="000C17D8">
        <w:rPr>
          <w:rFonts w:ascii="Calibri" w:hAnsi="Calibri" w:cs="Calibri"/>
          <w:sz w:val="24"/>
          <w:szCs w:val="24"/>
        </w:rPr>
        <w:t xml:space="preserve"> de sprijin pentru microîntreprinderi şi întreprinderi mici din mediul rural, care își creează sau dezvoltă activități non-agricole în zonele rurale.</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OBIECTIVELE submăsurii 6.4.</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Stimularea mediului de afaceri din rural, contribuind la creșterea numărului de activități non-agricole desfășurate în zonele rurale;</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Dezvoltarea activităților non-agricole existente; crearea de locuri de muncă, creșterea veniturilor populației rurale și diminuarea dispar</w:t>
      </w:r>
      <w:r>
        <w:rPr>
          <w:rFonts w:ascii="Calibri" w:hAnsi="Calibri" w:cs="Calibri"/>
          <w:sz w:val="24"/>
          <w:szCs w:val="24"/>
        </w:rPr>
        <w:t>ităților dintre rural și urban;</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BENEFICIARII:</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Micro-întreprinderile și întreprinderile mici existente, din spațiul rural;</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Micro-întreprinderile și întreprinderile mici nou-înființate, din spațiul rural, care fac dovada cofinanțării;</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xml:space="preserve">•Fermierii sau membrii unor gospodării agricole care își diversifică activitatea de bază </w:t>
      </w:r>
      <w:proofErr w:type="gramStart"/>
      <w:r w:rsidRPr="000C17D8">
        <w:rPr>
          <w:rFonts w:ascii="Calibri" w:hAnsi="Calibri" w:cs="Calibri"/>
          <w:sz w:val="24"/>
          <w:szCs w:val="24"/>
        </w:rPr>
        <w:t>agricolă</w:t>
      </w:r>
      <w:proofErr w:type="gramEnd"/>
      <w:r w:rsidRPr="000C17D8">
        <w:rPr>
          <w:rFonts w:ascii="Calibri" w:hAnsi="Calibri" w:cs="Calibri"/>
          <w:sz w:val="24"/>
          <w:szCs w:val="24"/>
        </w:rPr>
        <w:t xml:space="preserve"> prin dezvoltarea unei activități non-agricole în cadrul întreprinderii deja existente încadrabile în microîntre</w:t>
      </w:r>
      <w:r>
        <w:rPr>
          <w:rFonts w:ascii="Calibri" w:hAnsi="Calibri" w:cs="Calibri"/>
          <w:sz w:val="24"/>
          <w:szCs w:val="24"/>
        </w:rPr>
        <w:t>prinderi și întreprinderi mici;</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xml:space="preserve">Valoarea SPRIJINULUI NERAMBURSABIL </w:t>
      </w:r>
      <w:proofErr w:type="gramStart"/>
      <w:r w:rsidRPr="000C17D8">
        <w:rPr>
          <w:rFonts w:ascii="Calibri" w:hAnsi="Calibri" w:cs="Calibri"/>
          <w:sz w:val="24"/>
          <w:szCs w:val="24"/>
        </w:rPr>
        <w:t>va</w:t>
      </w:r>
      <w:proofErr w:type="gramEnd"/>
      <w:r w:rsidRPr="000C17D8">
        <w:rPr>
          <w:rFonts w:ascii="Calibri" w:hAnsi="Calibri" w:cs="Calibri"/>
          <w:sz w:val="24"/>
          <w:szCs w:val="24"/>
        </w:rPr>
        <w:t xml:space="preserve"> fi de maxim 90% </w:t>
      </w:r>
      <w:r>
        <w:rPr>
          <w:rFonts w:ascii="Calibri" w:hAnsi="Calibri" w:cs="Calibri"/>
          <w:sz w:val="24"/>
          <w:szCs w:val="24"/>
        </w:rPr>
        <w:t>din costul total al proiectului</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xml:space="preserve">• </w:t>
      </w:r>
      <w:proofErr w:type="gramStart"/>
      <w:r w:rsidRPr="000C17D8">
        <w:rPr>
          <w:rFonts w:ascii="Calibri" w:hAnsi="Calibri" w:cs="Calibri"/>
          <w:sz w:val="24"/>
          <w:szCs w:val="24"/>
        </w:rPr>
        <w:t>nu</w:t>
      </w:r>
      <w:proofErr w:type="gramEnd"/>
      <w:r w:rsidRPr="000C17D8">
        <w:rPr>
          <w:rFonts w:ascii="Calibri" w:hAnsi="Calibri" w:cs="Calibri"/>
          <w:sz w:val="24"/>
          <w:szCs w:val="24"/>
        </w:rPr>
        <w:t xml:space="preserve"> va depăși 200.000 Eur</w:t>
      </w:r>
      <w:r>
        <w:rPr>
          <w:rFonts w:ascii="Calibri" w:hAnsi="Calibri" w:cs="Calibri"/>
          <w:sz w:val="24"/>
          <w:szCs w:val="24"/>
        </w:rPr>
        <w:t>o/ beneficiar pe 3 ani fiscali;</w:t>
      </w:r>
    </w:p>
    <w:p w:rsidR="000C17D8" w:rsidRPr="000C17D8" w:rsidRDefault="000C17D8" w:rsidP="000C17D8">
      <w:pPr>
        <w:spacing w:line="276" w:lineRule="auto"/>
        <w:jc w:val="both"/>
        <w:rPr>
          <w:rFonts w:ascii="Calibri" w:hAnsi="Calibri" w:cs="Calibri"/>
          <w:sz w:val="24"/>
          <w:szCs w:val="24"/>
        </w:rPr>
      </w:pPr>
      <w:r w:rsidRPr="000C17D8">
        <w:rPr>
          <w:rFonts w:ascii="Calibri" w:hAnsi="Calibri" w:cs="Calibri"/>
          <w:sz w:val="24"/>
          <w:szCs w:val="24"/>
        </w:rPr>
        <w:t xml:space="preserve">• </w:t>
      </w:r>
      <w:proofErr w:type="gramStart"/>
      <w:r w:rsidRPr="000C17D8">
        <w:rPr>
          <w:rFonts w:ascii="Calibri" w:hAnsi="Calibri" w:cs="Calibri"/>
          <w:sz w:val="24"/>
          <w:szCs w:val="24"/>
        </w:rPr>
        <w:t>va</w:t>
      </w:r>
      <w:proofErr w:type="gramEnd"/>
      <w:r w:rsidRPr="000C17D8">
        <w:rPr>
          <w:rFonts w:ascii="Calibri" w:hAnsi="Calibri" w:cs="Calibri"/>
          <w:sz w:val="24"/>
          <w:szCs w:val="24"/>
        </w:rPr>
        <w:t xml:space="preserve"> respecta prevederile Regulamentului 1407/2013 cu privire la sprijinul de minimis</w:t>
      </w:r>
    </w:p>
    <w:p w:rsidR="000C17D8" w:rsidRPr="008C07EF" w:rsidRDefault="000C17D8" w:rsidP="00187F24">
      <w:pPr>
        <w:spacing w:line="276" w:lineRule="auto"/>
        <w:ind w:firstLine="720"/>
        <w:jc w:val="both"/>
        <w:rPr>
          <w:rFonts w:ascii="Calibri" w:hAnsi="Calibri" w:cs="Calibri"/>
          <w:b/>
          <w:sz w:val="24"/>
          <w:szCs w:val="24"/>
        </w:rPr>
      </w:pPr>
      <w:proofErr w:type="gramStart"/>
      <w:r w:rsidRPr="008C07EF">
        <w:rPr>
          <w:rFonts w:ascii="Calibri" w:hAnsi="Calibri" w:cs="Calibri"/>
          <w:b/>
          <w:sz w:val="24"/>
          <w:szCs w:val="24"/>
        </w:rPr>
        <w:lastRenderedPageBreak/>
        <w:t>sM</w:t>
      </w:r>
      <w:proofErr w:type="gramEnd"/>
      <w:r w:rsidRPr="008C07EF">
        <w:rPr>
          <w:rFonts w:ascii="Calibri" w:hAnsi="Calibri" w:cs="Calibri"/>
          <w:b/>
          <w:sz w:val="24"/>
          <w:szCs w:val="24"/>
        </w:rPr>
        <w:t xml:space="preserve"> 6.4 a avut o alocare de 100 mil. Euro cu o intensitate a sprijinului de </w:t>
      </w:r>
      <w:r w:rsidR="00EA7016" w:rsidRPr="008C07EF">
        <w:rPr>
          <w:rFonts w:ascii="Calibri" w:hAnsi="Calibri" w:cs="Calibri"/>
          <w:b/>
          <w:sz w:val="24"/>
          <w:szCs w:val="24"/>
        </w:rPr>
        <w:t xml:space="preserve">70% sau </w:t>
      </w:r>
      <w:r w:rsidRPr="008C07EF">
        <w:rPr>
          <w:rFonts w:ascii="Calibri" w:hAnsi="Calibri" w:cs="Calibri"/>
          <w:b/>
          <w:sz w:val="24"/>
          <w:szCs w:val="24"/>
        </w:rPr>
        <w:t>90</w:t>
      </w:r>
      <w:proofErr w:type="gramStart"/>
      <w:r w:rsidRPr="008C07EF">
        <w:rPr>
          <w:rFonts w:ascii="Calibri" w:hAnsi="Calibri" w:cs="Calibri"/>
          <w:b/>
          <w:sz w:val="24"/>
          <w:szCs w:val="24"/>
        </w:rPr>
        <w:t>%</w:t>
      </w:r>
      <w:r w:rsidR="008C07EF">
        <w:rPr>
          <w:rFonts w:ascii="Calibri" w:hAnsi="Calibri" w:cs="Calibri"/>
          <w:b/>
          <w:sz w:val="24"/>
          <w:szCs w:val="24"/>
        </w:rPr>
        <w:t xml:space="preserve"> .</w:t>
      </w:r>
      <w:proofErr w:type="gramEnd"/>
      <w:r w:rsidR="008C07EF">
        <w:rPr>
          <w:rFonts w:ascii="Calibri" w:hAnsi="Calibri" w:cs="Calibri"/>
          <w:b/>
          <w:sz w:val="24"/>
          <w:szCs w:val="24"/>
        </w:rPr>
        <w:t xml:space="preserve"> La nivel de ţară</w:t>
      </w:r>
      <w:r w:rsidRPr="008C07EF">
        <w:rPr>
          <w:rFonts w:ascii="Calibri" w:hAnsi="Calibri" w:cs="Calibri"/>
          <w:b/>
          <w:sz w:val="24"/>
          <w:szCs w:val="24"/>
        </w:rPr>
        <w:t xml:space="preserve"> s-au depus 1.146</w:t>
      </w:r>
      <w:r w:rsidR="008C07EF">
        <w:rPr>
          <w:rFonts w:ascii="Calibri" w:hAnsi="Calibri" w:cs="Calibri"/>
          <w:b/>
          <w:sz w:val="24"/>
          <w:szCs w:val="24"/>
        </w:rPr>
        <w:t xml:space="preserve"> de proiecte î</w:t>
      </w:r>
      <w:r w:rsidRPr="008C07EF">
        <w:rPr>
          <w:rFonts w:ascii="Calibri" w:hAnsi="Calibri" w:cs="Calibri"/>
          <w:b/>
          <w:sz w:val="24"/>
          <w:szCs w:val="24"/>
        </w:rPr>
        <w:t>n valoare de 230</w:t>
      </w:r>
      <w:proofErr w:type="gramStart"/>
      <w:r w:rsidRPr="008C07EF">
        <w:rPr>
          <w:rFonts w:ascii="Calibri" w:hAnsi="Calibri" w:cs="Calibri"/>
          <w:b/>
          <w:sz w:val="24"/>
          <w:szCs w:val="24"/>
        </w:rPr>
        <w:t>,6</w:t>
      </w:r>
      <w:proofErr w:type="gramEnd"/>
      <w:r w:rsidRPr="008C07EF">
        <w:rPr>
          <w:rFonts w:ascii="Calibri" w:hAnsi="Calibri" w:cs="Calibri"/>
          <w:b/>
          <w:sz w:val="24"/>
          <w:szCs w:val="24"/>
        </w:rPr>
        <w:t xml:space="preserve"> mil. Euro. </w:t>
      </w:r>
      <w:r w:rsidR="008C07EF">
        <w:rPr>
          <w:rFonts w:ascii="Calibri" w:hAnsi="Calibri" w:cs="Calibri"/>
          <w:b/>
          <w:sz w:val="24"/>
          <w:szCs w:val="24"/>
        </w:rPr>
        <w:t>În judeţul Buză</w:t>
      </w:r>
      <w:r w:rsidRPr="008C07EF">
        <w:rPr>
          <w:rFonts w:ascii="Calibri" w:hAnsi="Calibri" w:cs="Calibri"/>
          <w:b/>
          <w:sz w:val="24"/>
          <w:szCs w:val="24"/>
        </w:rPr>
        <w:t>u au fost depuse 15 proiecte</w:t>
      </w:r>
      <w:r w:rsidR="008C07EF">
        <w:rPr>
          <w:rFonts w:ascii="Calibri" w:hAnsi="Calibri" w:cs="Calibri"/>
          <w:b/>
          <w:sz w:val="24"/>
          <w:szCs w:val="24"/>
        </w:rPr>
        <w:t xml:space="preserve"> î</w:t>
      </w:r>
      <w:r w:rsidRPr="008C07EF">
        <w:rPr>
          <w:rFonts w:ascii="Calibri" w:hAnsi="Calibri" w:cs="Calibri"/>
          <w:b/>
          <w:sz w:val="24"/>
          <w:szCs w:val="24"/>
        </w:rPr>
        <w:t xml:space="preserve">n valoare de 3 mil. </w:t>
      </w:r>
      <w:proofErr w:type="gramStart"/>
      <w:r w:rsidRPr="008C07EF">
        <w:rPr>
          <w:rFonts w:ascii="Calibri" w:hAnsi="Calibri" w:cs="Calibri"/>
          <w:b/>
          <w:sz w:val="24"/>
          <w:szCs w:val="24"/>
        </w:rPr>
        <w:t>euro</w:t>
      </w:r>
      <w:proofErr w:type="gramEnd"/>
      <w:r w:rsidRPr="008C07EF">
        <w:rPr>
          <w:rFonts w:ascii="Calibri" w:hAnsi="Calibri" w:cs="Calibri"/>
          <w:b/>
          <w:sz w:val="24"/>
          <w:szCs w:val="24"/>
        </w:rPr>
        <w:t>.</w:t>
      </w:r>
    </w:p>
    <w:p w:rsidR="005459FD" w:rsidRDefault="005459FD" w:rsidP="000C17D8">
      <w:pPr>
        <w:spacing w:line="276" w:lineRule="auto"/>
        <w:jc w:val="both"/>
        <w:rPr>
          <w:rFonts w:ascii="Calibri" w:hAnsi="Calibri" w:cs="Calibri"/>
          <w:sz w:val="24"/>
          <w:szCs w:val="24"/>
        </w:rPr>
      </w:pPr>
    </w:p>
    <w:p w:rsidR="005459FD" w:rsidRPr="005459FD" w:rsidRDefault="005459FD" w:rsidP="005459FD">
      <w:pPr>
        <w:spacing w:line="276" w:lineRule="auto"/>
        <w:jc w:val="both"/>
        <w:rPr>
          <w:rFonts w:ascii="Calibri" w:hAnsi="Calibri" w:cs="Calibri"/>
          <w:b/>
          <w:sz w:val="28"/>
          <w:szCs w:val="28"/>
        </w:rPr>
      </w:pPr>
      <w:r w:rsidRPr="005459FD">
        <w:rPr>
          <w:rFonts w:ascii="Calibri" w:hAnsi="Calibri" w:cs="Calibri"/>
          <w:b/>
          <w:sz w:val="28"/>
          <w:szCs w:val="28"/>
        </w:rPr>
        <w:t xml:space="preserve">Submăsura 9.1 - Înfiinţarea grupurilor de producători în sectorul agricol     </w:t>
      </w:r>
    </w:p>
    <w:p w:rsid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SCOPUL investițiilor sprijinite în cadrul acestei submăsuri </w:t>
      </w:r>
      <w:proofErr w:type="gramStart"/>
      <w:r w:rsidRPr="005459FD">
        <w:rPr>
          <w:rFonts w:ascii="Calibri" w:hAnsi="Calibri" w:cs="Calibri"/>
          <w:sz w:val="24"/>
          <w:szCs w:val="24"/>
        </w:rPr>
        <w:t>este</w:t>
      </w:r>
      <w:proofErr w:type="gramEnd"/>
      <w:r w:rsidRPr="005459FD">
        <w:rPr>
          <w:rFonts w:ascii="Calibri" w:hAnsi="Calibri" w:cs="Calibri"/>
          <w:sz w:val="24"/>
          <w:szCs w:val="24"/>
        </w:rPr>
        <w:t xml:space="preserve"> încurajarea înființării și funcționării administrative a grupurilor de producători, recunoscute în conformitate cu prevederile legislației naționale.</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OBIECTIVELE submăsurii 9.1:</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Adaptarea producției și a produselor producătorilor care sunt membri ai acest</w:t>
      </w:r>
      <w:r>
        <w:rPr>
          <w:rFonts w:ascii="Calibri" w:hAnsi="Calibri" w:cs="Calibri"/>
          <w:sz w:val="24"/>
          <w:szCs w:val="24"/>
        </w:rPr>
        <w:t>or grupuri la cerințele pieței;</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Introducerea în comun a produselor pe piață, inclusiv pregătirea pentru vânzare, centralizarea vânzărilor și aprovizionarea cumpărătorilor en gros;</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 Stabilirea unor norme comune privind informarea asupra producției, acordând o atenție deosebită </w:t>
      </w:r>
      <w:r>
        <w:rPr>
          <w:rFonts w:ascii="Calibri" w:hAnsi="Calibri" w:cs="Calibri"/>
          <w:sz w:val="24"/>
          <w:szCs w:val="24"/>
        </w:rPr>
        <w:t>recoltării și disponibilității;</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Realizarea unor activități care pot fi desfășurate de către grupurile de producători, cum ar fi dezvoltarea competențelor în materie de exploatare și de comercializare, precum și organizarea și facilitarea proceselor de inovare</w:t>
      </w:r>
      <w:r>
        <w:rPr>
          <w:rFonts w:ascii="Calibri" w:hAnsi="Calibri" w:cs="Calibri"/>
          <w:sz w:val="24"/>
          <w:szCs w:val="24"/>
        </w:rPr>
        <w:t xml:space="preserve"> și pentru protejarea mediului.</w:t>
      </w:r>
    </w:p>
    <w:p w:rsidR="005459FD" w:rsidRPr="005459FD" w:rsidRDefault="005459FD" w:rsidP="005459FD">
      <w:pPr>
        <w:spacing w:line="276" w:lineRule="auto"/>
        <w:ind w:firstLine="720"/>
        <w:jc w:val="both"/>
        <w:rPr>
          <w:rFonts w:ascii="Calibri" w:hAnsi="Calibri" w:cs="Calibri"/>
          <w:sz w:val="24"/>
          <w:szCs w:val="24"/>
        </w:rPr>
      </w:pPr>
      <w:r>
        <w:rPr>
          <w:rFonts w:ascii="Calibri" w:hAnsi="Calibri" w:cs="Calibri"/>
          <w:sz w:val="24"/>
          <w:szCs w:val="24"/>
        </w:rPr>
        <w:t>BENEFICIARII:</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 </w:t>
      </w:r>
      <w:proofErr w:type="gramStart"/>
      <w:r w:rsidRPr="005459FD">
        <w:rPr>
          <w:rFonts w:ascii="Calibri" w:hAnsi="Calibri" w:cs="Calibri"/>
          <w:sz w:val="24"/>
          <w:szCs w:val="24"/>
        </w:rPr>
        <w:t>grupurile</w:t>
      </w:r>
      <w:proofErr w:type="gramEnd"/>
      <w:r w:rsidRPr="005459FD">
        <w:rPr>
          <w:rFonts w:ascii="Calibri" w:hAnsi="Calibri" w:cs="Calibri"/>
          <w:sz w:val="24"/>
          <w:szCs w:val="24"/>
        </w:rPr>
        <w:t xml:space="preserve"> de producători care se încadrează în definiția IMM-urilor și care sunt recunoscute conform legislației naționale în vigoar</w:t>
      </w:r>
      <w:r>
        <w:rPr>
          <w:rFonts w:ascii="Calibri" w:hAnsi="Calibri" w:cs="Calibri"/>
          <w:sz w:val="24"/>
          <w:szCs w:val="24"/>
        </w:rPr>
        <w:t>e, pentru următoarele sectoare:</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 </w:t>
      </w:r>
      <w:proofErr w:type="gramStart"/>
      <w:r w:rsidRPr="005459FD">
        <w:rPr>
          <w:rFonts w:ascii="Calibri" w:hAnsi="Calibri" w:cs="Calibri"/>
          <w:sz w:val="24"/>
          <w:szCs w:val="24"/>
        </w:rPr>
        <w:t>culturi</w:t>
      </w:r>
      <w:proofErr w:type="gramEnd"/>
      <w:r w:rsidRPr="005459FD">
        <w:rPr>
          <w:rFonts w:ascii="Calibri" w:hAnsi="Calibri" w:cs="Calibri"/>
          <w:sz w:val="24"/>
          <w:szCs w:val="24"/>
        </w:rPr>
        <w:t xml:space="preserve"> de câmp;</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 </w:t>
      </w:r>
      <w:proofErr w:type="gramStart"/>
      <w:r w:rsidRPr="005459FD">
        <w:rPr>
          <w:rFonts w:ascii="Calibri" w:hAnsi="Calibri" w:cs="Calibri"/>
          <w:sz w:val="24"/>
          <w:szCs w:val="24"/>
        </w:rPr>
        <w:t>horticultură</w:t>
      </w:r>
      <w:proofErr w:type="gramEnd"/>
      <w:r w:rsidRPr="005459FD">
        <w:rPr>
          <w:rFonts w:ascii="Calibri" w:hAnsi="Calibri" w:cs="Calibri"/>
          <w:sz w:val="24"/>
          <w:szCs w:val="24"/>
        </w:rPr>
        <w:t xml:space="preserve"> (exceptând grupurile sprijinite prin subprogramul pomicol);</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 </w:t>
      </w:r>
      <w:proofErr w:type="gramStart"/>
      <w:r w:rsidRPr="005459FD">
        <w:rPr>
          <w:rFonts w:ascii="Calibri" w:hAnsi="Calibri" w:cs="Calibri"/>
          <w:sz w:val="24"/>
          <w:szCs w:val="24"/>
        </w:rPr>
        <w:t>creșterea</w:t>
      </w:r>
      <w:proofErr w:type="gramEnd"/>
      <w:r w:rsidRPr="005459FD">
        <w:rPr>
          <w:rFonts w:ascii="Calibri" w:hAnsi="Calibri" w:cs="Calibri"/>
          <w:sz w:val="24"/>
          <w:szCs w:val="24"/>
        </w:rPr>
        <w:t xml:space="preserve"> </w:t>
      </w:r>
      <w:r>
        <w:rPr>
          <w:rFonts w:ascii="Calibri" w:hAnsi="Calibri" w:cs="Calibri"/>
          <w:sz w:val="24"/>
          <w:szCs w:val="24"/>
        </w:rPr>
        <w:t>animalelor și păsărilor, mixte;</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SPRIJINUL NE</w:t>
      </w:r>
      <w:r>
        <w:rPr>
          <w:rFonts w:ascii="Calibri" w:hAnsi="Calibri" w:cs="Calibri"/>
          <w:sz w:val="24"/>
          <w:szCs w:val="24"/>
        </w:rPr>
        <w:t xml:space="preserve">RAMBURSABIL </w:t>
      </w:r>
      <w:proofErr w:type="gramStart"/>
      <w:r>
        <w:rPr>
          <w:rFonts w:ascii="Calibri" w:hAnsi="Calibri" w:cs="Calibri"/>
          <w:sz w:val="24"/>
          <w:szCs w:val="24"/>
        </w:rPr>
        <w:t>va</w:t>
      </w:r>
      <w:proofErr w:type="gramEnd"/>
      <w:r>
        <w:rPr>
          <w:rFonts w:ascii="Calibri" w:hAnsi="Calibri" w:cs="Calibri"/>
          <w:sz w:val="24"/>
          <w:szCs w:val="24"/>
        </w:rPr>
        <w:t xml:space="preserve"> fi de 100%, dar:</w:t>
      </w:r>
    </w:p>
    <w:p w:rsidR="005459FD" w:rsidRPr="005459FD" w:rsidRDefault="005459FD" w:rsidP="005459FD">
      <w:pPr>
        <w:spacing w:line="276" w:lineRule="auto"/>
        <w:ind w:firstLine="720"/>
        <w:jc w:val="both"/>
        <w:rPr>
          <w:rFonts w:ascii="Calibri" w:hAnsi="Calibri" w:cs="Calibri"/>
          <w:sz w:val="24"/>
          <w:szCs w:val="24"/>
        </w:rPr>
      </w:pPr>
      <w:r>
        <w:rPr>
          <w:rFonts w:ascii="Calibri" w:hAnsi="Calibri" w:cs="Calibri"/>
          <w:sz w:val="24"/>
          <w:szCs w:val="24"/>
        </w:rPr>
        <w:lastRenderedPageBreak/>
        <w:t xml:space="preserve">· </w:t>
      </w:r>
      <w:proofErr w:type="gramStart"/>
      <w:r>
        <w:rPr>
          <w:rFonts w:ascii="Calibri" w:hAnsi="Calibri" w:cs="Calibri"/>
          <w:sz w:val="24"/>
          <w:szCs w:val="24"/>
        </w:rPr>
        <w:t>nu</w:t>
      </w:r>
      <w:proofErr w:type="gramEnd"/>
      <w:r>
        <w:rPr>
          <w:rFonts w:ascii="Calibri" w:hAnsi="Calibri" w:cs="Calibri"/>
          <w:sz w:val="24"/>
          <w:szCs w:val="24"/>
        </w:rPr>
        <w:t xml:space="preserve"> va depăși:</w:t>
      </w:r>
    </w:p>
    <w:p w:rsidR="005459FD" w:rsidRPr="005459FD" w:rsidRDefault="005459FD" w:rsidP="005459FD">
      <w:pPr>
        <w:spacing w:line="276" w:lineRule="auto"/>
        <w:ind w:firstLine="720"/>
        <w:jc w:val="both"/>
        <w:rPr>
          <w:rFonts w:ascii="Calibri" w:hAnsi="Calibri" w:cs="Calibri"/>
          <w:sz w:val="24"/>
          <w:szCs w:val="24"/>
        </w:rPr>
      </w:pPr>
      <w:proofErr w:type="gramStart"/>
      <w:r w:rsidRPr="005459FD">
        <w:rPr>
          <w:rFonts w:ascii="Calibri" w:hAnsi="Calibri" w:cs="Calibri"/>
          <w:sz w:val="24"/>
          <w:szCs w:val="24"/>
        </w:rPr>
        <w:t>–  anual</w:t>
      </w:r>
      <w:proofErr w:type="gramEnd"/>
      <w:r w:rsidRPr="005459FD">
        <w:rPr>
          <w:rFonts w:ascii="Calibri" w:hAnsi="Calibri" w:cs="Calibri"/>
          <w:sz w:val="24"/>
          <w:szCs w:val="24"/>
        </w:rPr>
        <w:t xml:space="preserve"> 10% din valoarea producției comercializate</w:t>
      </w:r>
    </w:p>
    <w:p w:rsidR="005459FD" w:rsidRPr="005459FD" w:rsidRDefault="005459FD" w:rsidP="005459FD">
      <w:pPr>
        <w:spacing w:line="276" w:lineRule="auto"/>
        <w:ind w:firstLine="720"/>
        <w:jc w:val="both"/>
        <w:rPr>
          <w:rFonts w:ascii="Calibri" w:hAnsi="Calibri" w:cs="Calibri"/>
          <w:sz w:val="24"/>
          <w:szCs w:val="24"/>
        </w:rPr>
      </w:pPr>
      <w:proofErr w:type="gramStart"/>
      <w:r>
        <w:rPr>
          <w:rFonts w:ascii="Calibri" w:hAnsi="Calibri" w:cs="Calibri"/>
          <w:sz w:val="24"/>
          <w:szCs w:val="24"/>
        </w:rPr>
        <w:t>–  100.000</w:t>
      </w:r>
      <w:proofErr w:type="gramEnd"/>
      <w:r>
        <w:rPr>
          <w:rFonts w:ascii="Calibri" w:hAnsi="Calibri" w:cs="Calibri"/>
          <w:sz w:val="24"/>
          <w:szCs w:val="24"/>
        </w:rPr>
        <w:t xml:space="preserve"> euro/ an</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Sprijinul nerambursabil se </w:t>
      </w:r>
      <w:proofErr w:type="gramStart"/>
      <w:r w:rsidRPr="005459FD">
        <w:rPr>
          <w:rFonts w:ascii="Calibri" w:hAnsi="Calibri" w:cs="Calibri"/>
          <w:sz w:val="24"/>
          <w:szCs w:val="24"/>
        </w:rPr>
        <w:t>va</w:t>
      </w:r>
      <w:proofErr w:type="gramEnd"/>
      <w:r w:rsidRPr="005459FD">
        <w:rPr>
          <w:rFonts w:ascii="Calibri" w:hAnsi="Calibri" w:cs="Calibri"/>
          <w:sz w:val="24"/>
          <w:szCs w:val="24"/>
        </w:rPr>
        <w:t xml:space="preserve"> acorda ca procent din producția comercializată pri</w:t>
      </w:r>
      <w:r>
        <w:rPr>
          <w:rFonts w:ascii="Calibri" w:hAnsi="Calibri" w:cs="Calibri"/>
          <w:sz w:val="24"/>
          <w:szCs w:val="24"/>
        </w:rPr>
        <w:t>n intermediul grupului, astfel:</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Anul I - 10%;</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Anul II - 8%;</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Anul III - 6%;</w:t>
      </w:r>
    </w:p>
    <w:p w:rsidR="005459FD" w:rsidRP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 Anul IV - 5%; </w:t>
      </w:r>
    </w:p>
    <w:p w:rsidR="005459FD" w:rsidRPr="005459FD" w:rsidRDefault="005459FD" w:rsidP="008C07EF">
      <w:pPr>
        <w:spacing w:line="276" w:lineRule="auto"/>
        <w:ind w:firstLine="720"/>
        <w:jc w:val="both"/>
        <w:rPr>
          <w:rFonts w:ascii="Calibri" w:hAnsi="Calibri" w:cs="Calibri"/>
          <w:sz w:val="24"/>
          <w:szCs w:val="24"/>
        </w:rPr>
      </w:pPr>
      <w:r w:rsidRPr="005459FD">
        <w:rPr>
          <w:rFonts w:ascii="Calibri" w:hAnsi="Calibri" w:cs="Calibri"/>
          <w:sz w:val="24"/>
          <w:szCs w:val="24"/>
        </w:rPr>
        <w:t xml:space="preserve">· Anul V - 4%; </w:t>
      </w:r>
    </w:p>
    <w:p w:rsidR="005459FD" w:rsidRDefault="005459FD" w:rsidP="005459FD">
      <w:pPr>
        <w:spacing w:line="276" w:lineRule="auto"/>
        <w:ind w:firstLine="720"/>
        <w:jc w:val="both"/>
        <w:rPr>
          <w:rFonts w:ascii="Calibri" w:hAnsi="Calibri" w:cs="Calibri"/>
          <w:sz w:val="24"/>
          <w:szCs w:val="24"/>
        </w:rPr>
      </w:pPr>
      <w:r w:rsidRPr="005459FD">
        <w:rPr>
          <w:rFonts w:ascii="Calibri" w:hAnsi="Calibri" w:cs="Calibri"/>
          <w:sz w:val="24"/>
          <w:szCs w:val="24"/>
        </w:rPr>
        <w:t xml:space="preserve">Sprijinul nerambursabil se </w:t>
      </w:r>
      <w:proofErr w:type="gramStart"/>
      <w:r w:rsidRPr="005459FD">
        <w:rPr>
          <w:rFonts w:ascii="Calibri" w:hAnsi="Calibri" w:cs="Calibri"/>
          <w:sz w:val="24"/>
          <w:szCs w:val="24"/>
        </w:rPr>
        <w:t>va</w:t>
      </w:r>
      <w:proofErr w:type="gramEnd"/>
      <w:r w:rsidRPr="005459FD">
        <w:rPr>
          <w:rFonts w:ascii="Calibri" w:hAnsi="Calibri" w:cs="Calibri"/>
          <w:sz w:val="24"/>
          <w:szCs w:val="24"/>
        </w:rPr>
        <w:t xml:space="preserve"> plăti sub forma unui ajutor forfetar degresiv, în tranșe anuale, pe o perioadă care nu poate depăși cinci ani de la data la care grupul de producători a fost recunoscut.</w:t>
      </w:r>
    </w:p>
    <w:p w:rsidR="005459FD" w:rsidRPr="008C07EF" w:rsidRDefault="005459FD" w:rsidP="005459FD">
      <w:pPr>
        <w:spacing w:line="276" w:lineRule="auto"/>
        <w:ind w:firstLine="720"/>
        <w:jc w:val="both"/>
        <w:rPr>
          <w:rFonts w:ascii="Calibri" w:hAnsi="Calibri" w:cs="Calibri"/>
          <w:b/>
          <w:sz w:val="24"/>
          <w:szCs w:val="24"/>
        </w:rPr>
      </w:pPr>
      <w:proofErr w:type="gramStart"/>
      <w:r w:rsidRPr="008C07EF">
        <w:rPr>
          <w:rFonts w:ascii="Calibri" w:hAnsi="Calibri" w:cs="Calibri"/>
          <w:b/>
          <w:sz w:val="24"/>
          <w:szCs w:val="24"/>
        </w:rPr>
        <w:t>sM</w:t>
      </w:r>
      <w:proofErr w:type="gramEnd"/>
      <w:r w:rsidRPr="008C07EF">
        <w:rPr>
          <w:rFonts w:ascii="Calibri" w:hAnsi="Calibri" w:cs="Calibri"/>
          <w:b/>
          <w:sz w:val="24"/>
          <w:szCs w:val="24"/>
        </w:rPr>
        <w:t xml:space="preserve"> 9.1 a avut o alocare de 6,7 mil. Euro cu o intensitate a sprijinului </w:t>
      </w:r>
      <w:r w:rsidR="00EA7016" w:rsidRPr="008C07EF">
        <w:rPr>
          <w:rFonts w:ascii="Calibri" w:hAnsi="Calibri" w:cs="Calibri"/>
          <w:b/>
          <w:sz w:val="24"/>
          <w:szCs w:val="24"/>
        </w:rPr>
        <w:t xml:space="preserve">este de 50% sau </w:t>
      </w:r>
      <w:r w:rsidRPr="008C07EF">
        <w:rPr>
          <w:rFonts w:ascii="Calibri" w:hAnsi="Calibri" w:cs="Calibri"/>
          <w:b/>
          <w:sz w:val="24"/>
          <w:szCs w:val="24"/>
        </w:rPr>
        <w:t>70</w:t>
      </w:r>
      <w:proofErr w:type="gramStart"/>
      <w:r w:rsidRPr="008C07EF">
        <w:rPr>
          <w:rFonts w:ascii="Calibri" w:hAnsi="Calibri" w:cs="Calibri"/>
          <w:b/>
          <w:sz w:val="24"/>
          <w:szCs w:val="24"/>
        </w:rPr>
        <w:t>%</w:t>
      </w:r>
      <w:r w:rsidR="008C07EF">
        <w:rPr>
          <w:rFonts w:ascii="Calibri" w:hAnsi="Calibri" w:cs="Calibri"/>
          <w:b/>
          <w:sz w:val="24"/>
          <w:szCs w:val="24"/>
        </w:rPr>
        <w:t xml:space="preserve"> .</w:t>
      </w:r>
      <w:proofErr w:type="gramEnd"/>
      <w:r w:rsidR="008C07EF">
        <w:rPr>
          <w:rFonts w:ascii="Calibri" w:hAnsi="Calibri" w:cs="Calibri"/>
          <w:b/>
          <w:sz w:val="24"/>
          <w:szCs w:val="24"/>
        </w:rPr>
        <w:t xml:space="preserve"> La nivel de ţară</w:t>
      </w:r>
      <w:r w:rsidRPr="008C07EF">
        <w:rPr>
          <w:rFonts w:ascii="Calibri" w:hAnsi="Calibri" w:cs="Calibri"/>
          <w:b/>
          <w:sz w:val="24"/>
          <w:szCs w:val="24"/>
        </w:rPr>
        <w:t xml:space="preserve"> s-au depus 46</w:t>
      </w:r>
      <w:r w:rsidR="008C07EF">
        <w:rPr>
          <w:rFonts w:ascii="Calibri" w:hAnsi="Calibri" w:cs="Calibri"/>
          <w:b/>
          <w:sz w:val="24"/>
          <w:szCs w:val="24"/>
        </w:rPr>
        <w:t xml:space="preserve"> de proiecte î</w:t>
      </w:r>
      <w:r w:rsidRPr="008C07EF">
        <w:rPr>
          <w:rFonts w:ascii="Calibri" w:hAnsi="Calibri" w:cs="Calibri"/>
          <w:b/>
          <w:sz w:val="24"/>
          <w:szCs w:val="24"/>
        </w:rPr>
        <w:t>n valoare de 16</w:t>
      </w:r>
      <w:proofErr w:type="gramStart"/>
      <w:r w:rsidRPr="008C07EF">
        <w:rPr>
          <w:rFonts w:ascii="Calibri" w:hAnsi="Calibri" w:cs="Calibri"/>
          <w:b/>
          <w:sz w:val="24"/>
          <w:szCs w:val="24"/>
        </w:rPr>
        <w:t>,4</w:t>
      </w:r>
      <w:proofErr w:type="gramEnd"/>
      <w:r w:rsidR="008C07EF">
        <w:rPr>
          <w:rFonts w:ascii="Calibri" w:hAnsi="Calibri" w:cs="Calibri"/>
          <w:b/>
          <w:sz w:val="24"/>
          <w:szCs w:val="24"/>
        </w:rPr>
        <w:t xml:space="preserve"> mil. Euro. În judeţul Buză</w:t>
      </w:r>
      <w:r w:rsidRPr="008C07EF">
        <w:rPr>
          <w:rFonts w:ascii="Calibri" w:hAnsi="Calibri" w:cs="Calibri"/>
          <w:b/>
          <w:sz w:val="24"/>
          <w:szCs w:val="24"/>
        </w:rPr>
        <w:t xml:space="preserve">u au fost depuse 2 </w:t>
      </w:r>
      <w:r w:rsidR="008C07EF">
        <w:rPr>
          <w:rFonts w:ascii="Calibri" w:hAnsi="Calibri" w:cs="Calibri"/>
          <w:b/>
          <w:sz w:val="24"/>
          <w:szCs w:val="24"/>
        </w:rPr>
        <w:t>proiecte î</w:t>
      </w:r>
      <w:r w:rsidRPr="008C07EF">
        <w:rPr>
          <w:rFonts w:ascii="Calibri" w:hAnsi="Calibri" w:cs="Calibri"/>
          <w:b/>
          <w:sz w:val="24"/>
          <w:szCs w:val="24"/>
        </w:rPr>
        <w:t xml:space="preserve">n valoare de 700 mii. </w:t>
      </w:r>
      <w:proofErr w:type="gramStart"/>
      <w:r w:rsidRPr="008C07EF">
        <w:rPr>
          <w:rFonts w:ascii="Calibri" w:hAnsi="Calibri" w:cs="Calibri"/>
          <w:b/>
          <w:sz w:val="24"/>
          <w:szCs w:val="24"/>
        </w:rPr>
        <w:t>euro</w:t>
      </w:r>
      <w:proofErr w:type="gramEnd"/>
      <w:r w:rsidRPr="008C07EF">
        <w:rPr>
          <w:rFonts w:ascii="Calibri" w:hAnsi="Calibri" w:cs="Calibri"/>
          <w:b/>
          <w:sz w:val="24"/>
          <w:szCs w:val="24"/>
        </w:rPr>
        <w:t>.</w:t>
      </w:r>
    </w:p>
    <w:p w:rsidR="00AF1CA2" w:rsidRDefault="00AF1CA2" w:rsidP="005459FD">
      <w:pPr>
        <w:spacing w:line="276" w:lineRule="auto"/>
        <w:ind w:firstLine="720"/>
        <w:jc w:val="both"/>
        <w:rPr>
          <w:rFonts w:ascii="Calibri" w:hAnsi="Calibri" w:cs="Calibri"/>
          <w:sz w:val="24"/>
          <w:szCs w:val="24"/>
        </w:rPr>
      </w:pPr>
    </w:p>
    <w:p w:rsidR="00AF1CA2" w:rsidRPr="00AF1CA2" w:rsidRDefault="00AF1CA2" w:rsidP="00AF1CA2">
      <w:pPr>
        <w:spacing w:line="276" w:lineRule="auto"/>
        <w:ind w:firstLine="720"/>
        <w:jc w:val="both"/>
        <w:rPr>
          <w:rFonts w:ascii="Calibri" w:hAnsi="Calibri" w:cs="Calibri"/>
          <w:sz w:val="24"/>
          <w:szCs w:val="24"/>
        </w:rPr>
      </w:pPr>
    </w:p>
    <w:p w:rsidR="00AF1CA2" w:rsidRPr="00AF1CA2" w:rsidRDefault="00AF1CA2" w:rsidP="0018295A">
      <w:pPr>
        <w:spacing w:line="276" w:lineRule="auto"/>
        <w:ind w:firstLine="720"/>
        <w:jc w:val="both"/>
        <w:rPr>
          <w:rFonts w:ascii="Calibri" w:hAnsi="Calibri" w:cs="Calibri"/>
          <w:b/>
          <w:sz w:val="28"/>
          <w:szCs w:val="28"/>
        </w:rPr>
      </w:pPr>
      <w:r w:rsidRPr="00AF1CA2">
        <w:rPr>
          <w:rFonts w:ascii="Calibri" w:hAnsi="Calibri" w:cs="Calibri"/>
          <w:b/>
          <w:sz w:val="28"/>
          <w:szCs w:val="28"/>
        </w:rPr>
        <w:t xml:space="preserve">Submăsura 16.4 și submăsura </w:t>
      </w:r>
      <w:proofErr w:type="gramStart"/>
      <w:r w:rsidRPr="00AF1CA2">
        <w:rPr>
          <w:rFonts w:ascii="Calibri" w:hAnsi="Calibri" w:cs="Calibri"/>
          <w:b/>
          <w:sz w:val="28"/>
          <w:szCs w:val="28"/>
        </w:rPr>
        <w:t>16.4a  -</w:t>
      </w:r>
      <w:proofErr w:type="gramEnd"/>
      <w:r w:rsidRPr="00AF1CA2">
        <w:rPr>
          <w:rFonts w:ascii="Calibri" w:hAnsi="Calibri" w:cs="Calibri"/>
          <w:b/>
          <w:sz w:val="28"/>
          <w:szCs w:val="28"/>
        </w:rPr>
        <w:t xml:space="preserve"> Sprijin acordat pentru cooperare orizontală și verticală între actorii din lanțul de aprovizionare în sectoarele agricol și pomicol       </w:t>
      </w:r>
    </w:p>
    <w:p w:rsid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xml:space="preserve">SCOPUL investițiilor sprijinite în cadrul acestei submăsuri </w:t>
      </w:r>
      <w:proofErr w:type="gramStart"/>
      <w:r w:rsidRPr="00AF1CA2">
        <w:rPr>
          <w:rFonts w:ascii="Calibri" w:hAnsi="Calibri" w:cs="Calibri"/>
          <w:sz w:val="24"/>
          <w:szCs w:val="24"/>
        </w:rPr>
        <w:t>este</w:t>
      </w:r>
      <w:proofErr w:type="gramEnd"/>
      <w:r w:rsidRPr="00AF1CA2">
        <w:rPr>
          <w:rFonts w:ascii="Calibri" w:hAnsi="Calibri" w:cs="Calibri"/>
          <w:sz w:val="24"/>
          <w:szCs w:val="24"/>
        </w:rPr>
        <w:t xml:space="preserve"> cooperarea dintre actori în sectorul agro-alimentar, inclusiv din sectorul pomicol, pentru a comercializa produsele din lanțurile scurte de aprovizionare și a facilita utilizarea metodelor inovatoare de comercializare a produselor şi atragerea unor categorii noi de consumatori.</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lastRenderedPageBreak/>
        <w:t>OBIECTIVELE submăsurilor 16.4 și 16.4a, nu presupun numai cooperarea dintre fermieri, procesatori, comercianţi alimentari cu amănuntul, restaurante, hoteluri şi alte forme de c</w:t>
      </w:r>
      <w:r>
        <w:rPr>
          <w:rFonts w:ascii="Calibri" w:hAnsi="Calibri" w:cs="Calibri"/>
          <w:sz w:val="24"/>
          <w:szCs w:val="24"/>
        </w:rPr>
        <w:t>azare în mediul rural, ci şi</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xml:space="preserve">· Realizarea de parteneriate cu organizații neguvernamentale şi autorităţi publice; </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Promovarea cooperării între actorii locali, în scopul comercializării produselor agoalimentare prin intermediul lanțurilor scurte de aprovi</w:t>
      </w:r>
      <w:r>
        <w:rPr>
          <w:rFonts w:ascii="Calibri" w:hAnsi="Calibri" w:cs="Calibri"/>
          <w:sz w:val="24"/>
          <w:szCs w:val="24"/>
        </w:rPr>
        <w:t>zionare;</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xml:space="preserve">BENEFICIARII acestor submăsuri sunt PARTENERIATELE constituite în baza unui ACORD </w:t>
      </w:r>
      <w:proofErr w:type="gramStart"/>
      <w:r w:rsidRPr="00AF1CA2">
        <w:rPr>
          <w:rFonts w:ascii="Calibri" w:hAnsi="Calibri" w:cs="Calibri"/>
          <w:sz w:val="24"/>
          <w:szCs w:val="24"/>
        </w:rPr>
        <w:t>DE  COOPERARE</w:t>
      </w:r>
      <w:proofErr w:type="gramEnd"/>
      <w:r w:rsidRPr="00AF1CA2">
        <w:rPr>
          <w:rFonts w:ascii="Calibri" w:hAnsi="Calibri" w:cs="Calibri"/>
          <w:sz w:val="24"/>
          <w:szCs w:val="24"/>
        </w:rPr>
        <w:t xml:space="preserve"> din cel puţin un partener din categoriile de mai jos și cel puțin un fermier sau un grup de producători/ o cooperativă care își desfășoară activitatea în sectorul agricol/ pomicol, în funcție de submăsură:</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Fermierii;</w:t>
      </w:r>
    </w:p>
    <w:p w:rsidR="00AF1CA2" w:rsidRPr="00AF1CA2" w:rsidRDefault="00AF1CA2" w:rsidP="00AF1CA2">
      <w:pPr>
        <w:spacing w:line="276" w:lineRule="auto"/>
        <w:ind w:firstLine="720"/>
        <w:jc w:val="both"/>
        <w:rPr>
          <w:rFonts w:ascii="Calibri" w:hAnsi="Calibri" w:cs="Calibri"/>
          <w:sz w:val="24"/>
          <w:szCs w:val="24"/>
        </w:rPr>
      </w:pPr>
      <w:r>
        <w:rPr>
          <w:rFonts w:ascii="Calibri" w:hAnsi="Calibri" w:cs="Calibri"/>
          <w:sz w:val="24"/>
          <w:szCs w:val="24"/>
        </w:rPr>
        <w:t>· Organizații neguvernamentale;</w:t>
      </w:r>
    </w:p>
    <w:p w:rsidR="00AF1CA2" w:rsidRPr="00AF1CA2" w:rsidRDefault="00AF1CA2" w:rsidP="00AF1CA2">
      <w:pPr>
        <w:spacing w:line="276" w:lineRule="auto"/>
        <w:ind w:firstLine="720"/>
        <w:jc w:val="both"/>
        <w:rPr>
          <w:rFonts w:ascii="Calibri" w:hAnsi="Calibri" w:cs="Calibri"/>
          <w:sz w:val="24"/>
          <w:szCs w:val="24"/>
        </w:rPr>
      </w:pPr>
      <w:r>
        <w:rPr>
          <w:rFonts w:ascii="Calibri" w:hAnsi="Calibri" w:cs="Calibri"/>
          <w:sz w:val="24"/>
          <w:szCs w:val="24"/>
        </w:rPr>
        <w:t>· Consilii Locale;</w:t>
      </w:r>
    </w:p>
    <w:p w:rsid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Unități școlare (inclusiv universitățile de profil), unitățile sanitare, de agrement și de alimentație publică</w:t>
      </w:r>
    </w:p>
    <w:p w:rsidR="00AF1CA2" w:rsidRPr="008C07EF" w:rsidRDefault="00AF1CA2" w:rsidP="00AF1CA2">
      <w:pPr>
        <w:spacing w:line="276" w:lineRule="auto"/>
        <w:ind w:firstLine="720"/>
        <w:jc w:val="both"/>
        <w:rPr>
          <w:rFonts w:ascii="Calibri" w:hAnsi="Calibri" w:cs="Calibri"/>
          <w:b/>
          <w:sz w:val="24"/>
          <w:szCs w:val="24"/>
        </w:rPr>
      </w:pPr>
      <w:proofErr w:type="gramStart"/>
      <w:r w:rsidRPr="008C07EF">
        <w:rPr>
          <w:rFonts w:ascii="Calibri" w:hAnsi="Calibri" w:cs="Calibri"/>
          <w:b/>
          <w:sz w:val="24"/>
          <w:szCs w:val="24"/>
        </w:rPr>
        <w:t>sM</w:t>
      </w:r>
      <w:proofErr w:type="gramEnd"/>
      <w:r w:rsidRPr="008C07EF">
        <w:rPr>
          <w:rFonts w:ascii="Calibri" w:hAnsi="Calibri" w:cs="Calibri"/>
          <w:b/>
          <w:sz w:val="24"/>
          <w:szCs w:val="24"/>
        </w:rPr>
        <w:t xml:space="preserve"> 16.4/16.4a a avut o alocare de 50 mil. Euro cu o intensitate a sprijinului </w:t>
      </w:r>
      <w:r w:rsidR="00EA7016" w:rsidRPr="008C07EF">
        <w:rPr>
          <w:rFonts w:ascii="Calibri" w:hAnsi="Calibri" w:cs="Calibri"/>
          <w:b/>
          <w:sz w:val="24"/>
          <w:szCs w:val="24"/>
        </w:rPr>
        <w:t xml:space="preserve">de 50% sau </w:t>
      </w:r>
      <w:r w:rsidR="008C07EF">
        <w:rPr>
          <w:rFonts w:ascii="Calibri" w:hAnsi="Calibri" w:cs="Calibri"/>
          <w:b/>
          <w:sz w:val="24"/>
          <w:szCs w:val="24"/>
        </w:rPr>
        <w:t>70</w:t>
      </w:r>
      <w:proofErr w:type="gramStart"/>
      <w:r w:rsidR="008C07EF">
        <w:rPr>
          <w:rFonts w:ascii="Calibri" w:hAnsi="Calibri" w:cs="Calibri"/>
          <w:b/>
          <w:sz w:val="24"/>
          <w:szCs w:val="24"/>
        </w:rPr>
        <w:t>% .</w:t>
      </w:r>
      <w:proofErr w:type="gramEnd"/>
      <w:r w:rsidR="008C07EF">
        <w:rPr>
          <w:rFonts w:ascii="Calibri" w:hAnsi="Calibri" w:cs="Calibri"/>
          <w:b/>
          <w:sz w:val="24"/>
          <w:szCs w:val="24"/>
        </w:rPr>
        <w:t xml:space="preserve"> La nivel de ţară</w:t>
      </w:r>
      <w:r w:rsidRPr="008C07EF">
        <w:rPr>
          <w:rFonts w:ascii="Calibri" w:hAnsi="Calibri" w:cs="Calibri"/>
          <w:b/>
          <w:sz w:val="24"/>
          <w:szCs w:val="24"/>
        </w:rPr>
        <w:t xml:space="preserve"> s-au depus 383</w:t>
      </w:r>
      <w:r w:rsidR="008C07EF">
        <w:rPr>
          <w:rFonts w:ascii="Calibri" w:hAnsi="Calibri" w:cs="Calibri"/>
          <w:b/>
          <w:sz w:val="24"/>
          <w:szCs w:val="24"/>
        </w:rPr>
        <w:t xml:space="preserve"> de proiecte î</w:t>
      </w:r>
      <w:r w:rsidRPr="008C07EF">
        <w:rPr>
          <w:rFonts w:ascii="Calibri" w:hAnsi="Calibri" w:cs="Calibri"/>
          <w:b/>
          <w:sz w:val="24"/>
          <w:szCs w:val="24"/>
        </w:rPr>
        <w:t>n valoare de 62</w:t>
      </w:r>
      <w:proofErr w:type="gramStart"/>
      <w:r w:rsidRPr="008C07EF">
        <w:rPr>
          <w:rFonts w:ascii="Calibri" w:hAnsi="Calibri" w:cs="Calibri"/>
          <w:b/>
          <w:sz w:val="24"/>
          <w:szCs w:val="24"/>
        </w:rPr>
        <w:t>,3</w:t>
      </w:r>
      <w:proofErr w:type="gramEnd"/>
      <w:r w:rsidR="008C07EF">
        <w:rPr>
          <w:rFonts w:ascii="Calibri" w:hAnsi="Calibri" w:cs="Calibri"/>
          <w:b/>
          <w:sz w:val="24"/>
          <w:szCs w:val="24"/>
        </w:rPr>
        <w:t xml:space="preserve"> mil. Euro. În judeţul Buză</w:t>
      </w:r>
      <w:r w:rsidRPr="008C07EF">
        <w:rPr>
          <w:rFonts w:ascii="Calibri" w:hAnsi="Calibri" w:cs="Calibri"/>
          <w:b/>
          <w:sz w:val="24"/>
          <w:szCs w:val="24"/>
        </w:rPr>
        <w:t>u au fost depuse 4</w:t>
      </w:r>
      <w:r w:rsidR="008C07EF">
        <w:rPr>
          <w:rFonts w:ascii="Calibri" w:hAnsi="Calibri" w:cs="Calibri"/>
          <w:b/>
          <w:sz w:val="24"/>
          <w:szCs w:val="24"/>
        </w:rPr>
        <w:t xml:space="preserve"> proiecte î</w:t>
      </w:r>
      <w:r w:rsidRPr="008C07EF">
        <w:rPr>
          <w:rFonts w:ascii="Calibri" w:hAnsi="Calibri" w:cs="Calibri"/>
          <w:b/>
          <w:sz w:val="24"/>
          <w:szCs w:val="24"/>
        </w:rPr>
        <w:t xml:space="preserve">n valoare de 1 mil. </w:t>
      </w:r>
      <w:proofErr w:type="gramStart"/>
      <w:r w:rsidRPr="008C07EF">
        <w:rPr>
          <w:rFonts w:ascii="Calibri" w:hAnsi="Calibri" w:cs="Calibri"/>
          <w:b/>
          <w:sz w:val="24"/>
          <w:szCs w:val="24"/>
        </w:rPr>
        <w:t>euro</w:t>
      </w:r>
      <w:proofErr w:type="gramEnd"/>
      <w:r w:rsidRPr="008C07EF">
        <w:rPr>
          <w:rFonts w:ascii="Calibri" w:hAnsi="Calibri" w:cs="Calibri"/>
          <w:b/>
          <w:sz w:val="24"/>
          <w:szCs w:val="24"/>
        </w:rPr>
        <w:t>.</w:t>
      </w:r>
    </w:p>
    <w:p w:rsidR="00AF1CA2" w:rsidRDefault="00AF1CA2" w:rsidP="00EA7016">
      <w:pPr>
        <w:spacing w:line="276" w:lineRule="auto"/>
        <w:jc w:val="both"/>
        <w:rPr>
          <w:rFonts w:ascii="Calibri" w:hAnsi="Calibri" w:cs="Calibri"/>
          <w:sz w:val="24"/>
          <w:szCs w:val="24"/>
        </w:rPr>
      </w:pPr>
    </w:p>
    <w:p w:rsidR="00AF1CA2" w:rsidRPr="00AF1CA2" w:rsidRDefault="00AF1CA2" w:rsidP="00AF1CA2">
      <w:pPr>
        <w:spacing w:line="276" w:lineRule="auto"/>
        <w:ind w:firstLine="720"/>
        <w:jc w:val="both"/>
        <w:rPr>
          <w:rFonts w:ascii="Calibri" w:hAnsi="Calibri" w:cs="Calibri"/>
          <w:sz w:val="24"/>
          <w:szCs w:val="24"/>
        </w:rPr>
      </w:pPr>
    </w:p>
    <w:p w:rsidR="00AF1CA2" w:rsidRPr="00AF1CA2" w:rsidRDefault="00AF1CA2" w:rsidP="00AF1CA2">
      <w:pPr>
        <w:spacing w:line="276" w:lineRule="auto"/>
        <w:ind w:firstLine="720"/>
        <w:jc w:val="both"/>
        <w:rPr>
          <w:rFonts w:ascii="Calibri" w:hAnsi="Calibri" w:cs="Calibri"/>
          <w:b/>
          <w:sz w:val="28"/>
          <w:szCs w:val="28"/>
        </w:rPr>
      </w:pPr>
      <w:r w:rsidRPr="00AF1CA2">
        <w:rPr>
          <w:rFonts w:ascii="Calibri" w:hAnsi="Calibri" w:cs="Calibri"/>
          <w:b/>
          <w:sz w:val="28"/>
          <w:szCs w:val="28"/>
        </w:rPr>
        <w:t xml:space="preserve">Submăsura 17.1 - Prime de asigurare a culturilor, </w:t>
      </w:r>
      <w:proofErr w:type="gramStart"/>
      <w:r w:rsidRPr="00AF1CA2">
        <w:rPr>
          <w:rFonts w:ascii="Calibri" w:hAnsi="Calibri" w:cs="Calibri"/>
          <w:b/>
          <w:sz w:val="28"/>
          <w:szCs w:val="28"/>
        </w:rPr>
        <w:t>a</w:t>
      </w:r>
      <w:proofErr w:type="gramEnd"/>
      <w:r w:rsidRPr="00AF1CA2">
        <w:rPr>
          <w:rFonts w:ascii="Calibri" w:hAnsi="Calibri" w:cs="Calibri"/>
          <w:b/>
          <w:sz w:val="28"/>
          <w:szCs w:val="28"/>
        </w:rPr>
        <w:t xml:space="preserve"> animalelor și a plantelor     </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SCO</w:t>
      </w:r>
      <w:r>
        <w:rPr>
          <w:rFonts w:ascii="Calibri" w:hAnsi="Calibri" w:cs="Calibri"/>
          <w:sz w:val="24"/>
          <w:szCs w:val="24"/>
        </w:rPr>
        <w:t xml:space="preserve">PUL acestei submăsuri </w:t>
      </w:r>
      <w:proofErr w:type="gramStart"/>
      <w:r>
        <w:rPr>
          <w:rFonts w:ascii="Calibri" w:hAnsi="Calibri" w:cs="Calibri"/>
          <w:sz w:val="24"/>
          <w:szCs w:val="24"/>
        </w:rPr>
        <w:t>este</w:t>
      </w:r>
      <w:proofErr w:type="gramEnd"/>
      <w:r>
        <w:rPr>
          <w:rFonts w:ascii="Calibri" w:hAnsi="Calibri" w:cs="Calibri"/>
          <w:sz w:val="24"/>
          <w:szCs w:val="24"/>
        </w:rPr>
        <w:t xml:space="preserve">: </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xml:space="preserve">- </w:t>
      </w:r>
      <w:proofErr w:type="gramStart"/>
      <w:r w:rsidRPr="00AF1CA2">
        <w:rPr>
          <w:rFonts w:ascii="Calibri" w:hAnsi="Calibri" w:cs="Calibri"/>
          <w:sz w:val="24"/>
          <w:szCs w:val="24"/>
        </w:rPr>
        <w:t>încurajarea</w:t>
      </w:r>
      <w:proofErr w:type="gramEnd"/>
      <w:r w:rsidRPr="00AF1CA2">
        <w:rPr>
          <w:rFonts w:ascii="Calibri" w:hAnsi="Calibri" w:cs="Calibri"/>
          <w:sz w:val="24"/>
          <w:szCs w:val="24"/>
        </w:rPr>
        <w:t xml:space="preserve"> fermierilor să participe la schemele de asigurare private în vederea gestionării corespunzătoare a riscurilor care le</w:t>
      </w:r>
      <w:r>
        <w:rPr>
          <w:rFonts w:ascii="Calibri" w:hAnsi="Calibri" w:cs="Calibri"/>
          <w:sz w:val="24"/>
          <w:szCs w:val="24"/>
        </w:rPr>
        <w:t xml:space="preserve"> pot afecta producția agricolă;</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lastRenderedPageBreak/>
        <w:t xml:space="preserve">- </w:t>
      </w:r>
      <w:proofErr w:type="gramStart"/>
      <w:r w:rsidRPr="00AF1CA2">
        <w:rPr>
          <w:rFonts w:ascii="Calibri" w:hAnsi="Calibri" w:cs="Calibri"/>
          <w:sz w:val="24"/>
          <w:szCs w:val="24"/>
        </w:rPr>
        <w:t>stimularea</w:t>
      </w:r>
      <w:proofErr w:type="gramEnd"/>
      <w:r w:rsidRPr="00AF1CA2">
        <w:rPr>
          <w:rFonts w:ascii="Calibri" w:hAnsi="Calibri" w:cs="Calibri"/>
          <w:sz w:val="24"/>
          <w:szCs w:val="24"/>
        </w:rPr>
        <w:t xml:space="preserve"> fermierilor pentru a beneficia de asigurare și extinderea sferei riscurilor asigurabile de </w:t>
      </w:r>
      <w:r>
        <w:rPr>
          <w:rFonts w:ascii="Calibri" w:hAnsi="Calibri" w:cs="Calibri"/>
          <w:sz w:val="24"/>
          <w:szCs w:val="24"/>
        </w:rPr>
        <w:t>către societățile de asigurare.</w:t>
      </w:r>
    </w:p>
    <w:p w:rsidR="00AF1CA2" w:rsidRPr="00AF1CA2" w:rsidRDefault="00AF1CA2" w:rsidP="00AF1CA2">
      <w:pPr>
        <w:spacing w:line="276" w:lineRule="auto"/>
        <w:ind w:firstLine="720"/>
        <w:jc w:val="both"/>
        <w:rPr>
          <w:rFonts w:ascii="Calibri" w:hAnsi="Calibri" w:cs="Calibri"/>
          <w:sz w:val="24"/>
          <w:szCs w:val="24"/>
        </w:rPr>
      </w:pPr>
      <w:r>
        <w:rPr>
          <w:rFonts w:ascii="Calibri" w:hAnsi="Calibri" w:cs="Calibri"/>
          <w:sz w:val="24"/>
          <w:szCs w:val="24"/>
        </w:rPr>
        <w:t>OBIECTIVE:</w:t>
      </w:r>
    </w:p>
    <w:p w:rsidR="00AF1CA2" w:rsidRPr="00AF1CA2" w:rsidRDefault="00AF1CA2" w:rsidP="00AF1CA2">
      <w:pPr>
        <w:spacing w:line="276" w:lineRule="auto"/>
        <w:ind w:firstLine="720"/>
        <w:jc w:val="both"/>
        <w:rPr>
          <w:rFonts w:ascii="Calibri" w:hAnsi="Calibri" w:cs="Calibri"/>
          <w:sz w:val="24"/>
          <w:szCs w:val="24"/>
        </w:rPr>
      </w:pPr>
      <w:r w:rsidRPr="00AF1CA2">
        <w:rPr>
          <w:rFonts w:ascii="Calibri" w:hAnsi="Calibri" w:cs="Calibri"/>
          <w:sz w:val="24"/>
          <w:szCs w:val="24"/>
        </w:rPr>
        <w:t xml:space="preserve">Submăsura 17.1 „Prime de asigurare a culturilor, </w:t>
      </w:r>
      <w:proofErr w:type="gramStart"/>
      <w:r w:rsidRPr="00AF1CA2">
        <w:rPr>
          <w:rFonts w:ascii="Calibri" w:hAnsi="Calibri" w:cs="Calibri"/>
          <w:sz w:val="24"/>
          <w:szCs w:val="24"/>
        </w:rPr>
        <w:t>a</w:t>
      </w:r>
      <w:proofErr w:type="gramEnd"/>
      <w:r w:rsidRPr="00AF1CA2">
        <w:rPr>
          <w:rFonts w:ascii="Calibri" w:hAnsi="Calibri" w:cs="Calibri"/>
          <w:sz w:val="24"/>
          <w:szCs w:val="24"/>
        </w:rPr>
        <w:t xml:space="preserve"> animalelor și a plantelor” se încadrează, conform prevederilor art. 36 </w:t>
      </w:r>
      <w:proofErr w:type="gramStart"/>
      <w:r w:rsidRPr="00AF1CA2">
        <w:rPr>
          <w:rFonts w:ascii="Calibri" w:hAnsi="Calibri" w:cs="Calibri"/>
          <w:sz w:val="24"/>
          <w:szCs w:val="24"/>
        </w:rPr>
        <w:t>şi</w:t>
      </w:r>
      <w:proofErr w:type="gramEnd"/>
      <w:r w:rsidRPr="00AF1CA2">
        <w:rPr>
          <w:rFonts w:ascii="Calibri" w:hAnsi="Calibri" w:cs="Calibri"/>
          <w:sz w:val="24"/>
          <w:szCs w:val="24"/>
        </w:rPr>
        <w:t xml:space="preserve"> 37 din Regulamentul nr. (CE) 1305/2013, cu modificările și completările ulterioare, în măsura 17 „Gestionarea riscurilor” şi contribuie la domeniul de intervenție DI 3B „Sprijinirea gestionării şi prevenirii riscuri</w:t>
      </w:r>
      <w:r>
        <w:rPr>
          <w:rFonts w:ascii="Calibri" w:hAnsi="Calibri" w:cs="Calibri"/>
          <w:sz w:val="24"/>
          <w:szCs w:val="24"/>
        </w:rPr>
        <w:t>lor la nivelul exploataţiilor”.</w:t>
      </w:r>
    </w:p>
    <w:p w:rsidR="00AF1CA2" w:rsidRPr="008C07EF" w:rsidRDefault="00AF1CA2" w:rsidP="00AF1CA2">
      <w:pPr>
        <w:spacing w:line="276" w:lineRule="auto"/>
        <w:ind w:firstLine="720"/>
        <w:jc w:val="both"/>
        <w:rPr>
          <w:rFonts w:ascii="Calibri" w:hAnsi="Calibri" w:cs="Calibri"/>
          <w:b/>
          <w:sz w:val="24"/>
          <w:szCs w:val="24"/>
        </w:rPr>
      </w:pPr>
      <w:proofErr w:type="gramStart"/>
      <w:r w:rsidRPr="008C07EF">
        <w:rPr>
          <w:rFonts w:ascii="Calibri" w:hAnsi="Calibri" w:cs="Calibri"/>
          <w:b/>
          <w:sz w:val="24"/>
          <w:szCs w:val="24"/>
        </w:rPr>
        <w:t>sM</w:t>
      </w:r>
      <w:proofErr w:type="gramEnd"/>
      <w:r w:rsidRPr="008C07EF">
        <w:rPr>
          <w:rFonts w:ascii="Calibri" w:hAnsi="Calibri" w:cs="Calibri"/>
          <w:b/>
          <w:sz w:val="24"/>
          <w:szCs w:val="24"/>
        </w:rPr>
        <w:t xml:space="preserve"> 17.1 a avut o alocare de 31,2 mil. Euro cu o intensitate a sprijinului </w:t>
      </w:r>
      <w:r w:rsidR="00EA7016" w:rsidRPr="008C07EF">
        <w:rPr>
          <w:rFonts w:ascii="Calibri" w:hAnsi="Calibri" w:cs="Calibri"/>
          <w:b/>
          <w:sz w:val="24"/>
          <w:szCs w:val="24"/>
        </w:rPr>
        <w:t xml:space="preserve">de </w:t>
      </w:r>
      <w:r w:rsidR="008C07EF">
        <w:rPr>
          <w:rFonts w:ascii="Calibri" w:hAnsi="Calibri" w:cs="Calibri"/>
          <w:b/>
          <w:sz w:val="24"/>
          <w:szCs w:val="24"/>
        </w:rPr>
        <w:t>70</w:t>
      </w:r>
      <w:proofErr w:type="gramStart"/>
      <w:r w:rsidR="008C07EF">
        <w:rPr>
          <w:rFonts w:ascii="Calibri" w:hAnsi="Calibri" w:cs="Calibri"/>
          <w:b/>
          <w:sz w:val="24"/>
          <w:szCs w:val="24"/>
        </w:rPr>
        <w:t>% .</w:t>
      </w:r>
      <w:proofErr w:type="gramEnd"/>
      <w:r w:rsidR="008C07EF">
        <w:rPr>
          <w:rFonts w:ascii="Calibri" w:hAnsi="Calibri" w:cs="Calibri"/>
          <w:b/>
          <w:sz w:val="24"/>
          <w:szCs w:val="24"/>
        </w:rPr>
        <w:t xml:space="preserve"> La nivel de ţară</w:t>
      </w:r>
      <w:r w:rsidRPr="008C07EF">
        <w:rPr>
          <w:rFonts w:ascii="Calibri" w:hAnsi="Calibri" w:cs="Calibri"/>
          <w:b/>
          <w:sz w:val="24"/>
          <w:szCs w:val="24"/>
        </w:rPr>
        <w:t xml:space="preserve"> s-au depus 8.506</w:t>
      </w:r>
      <w:r w:rsidR="008C07EF">
        <w:rPr>
          <w:rFonts w:ascii="Calibri" w:hAnsi="Calibri" w:cs="Calibri"/>
          <w:b/>
          <w:sz w:val="24"/>
          <w:szCs w:val="24"/>
        </w:rPr>
        <w:t xml:space="preserve"> de proiecte î</w:t>
      </w:r>
      <w:r w:rsidRPr="008C07EF">
        <w:rPr>
          <w:rFonts w:ascii="Calibri" w:hAnsi="Calibri" w:cs="Calibri"/>
          <w:b/>
          <w:sz w:val="24"/>
          <w:szCs w:val="24"/>
        </w:rPr>
        <w:t>n valoare de 16</w:t>
      </w:r>
      <w:proofErr w:type="gramStart"/>
      <w:r w:rsidRPr="008C07EF">
        <w:rPr>
          <w:rFonts w:ascii="Calibri" w:hAnsi="Calibri" w:cs="Calibri"/>
          <w:b/>
          <w:sz w:val="24"/>
          <w:szCs w:val="24"/>
        </w:rPr>
        <w:t>,2</w:t>
      </w:r>
      <w:proofErr w:type="gramEnd"/>
      <w:r w:rsidR="008C07EF">
        <w:rPr>
          <w:rFonts w:ascii="Calibri" w:hAnsi="Calibri" w:cs="Calibri"/>
          <w:b/>
          <w:sz w:val="24"/>
          <w:szCs w:val="24"/>
        </w:rPr>
        <w:t xml:space="preserve"> mil. Euro. În judeţul Buză</w:t>
      </w:r>
      <w:r w:rsidRPr="008C07EF">
        <w:rPr>
          <w:rFonts w:ascii="Calibri" w:hAnsi="Calibri" w:cs="Calibri"/>
          <w:b/>
          <w:sz w:val="24"/>
          <w:szCs w:val="24"/>
        </w:rPr>
        <w:t>u au fost depuse 318</w:t>
      </w:r>
      <w:r w:rsidR="008C07EF">
        <w:rPr>
          <w:rFonts w:ascii="Calibri" w:hAnsi="Calibri" w:cs="Calibri"/>
          <w:b/>
          <w:sz w:val="24"/>
          <w:szCs w:val="24"/>
        </w:rPr>
        <w:t xml:space="preserve"> proiecte î</w:t>
      </w:r>
      <w:r w:rsidRPr="008C07EF">
        <w:rPr>
          <w:rFonts w:ascii="Calibri" w:hAnsi="Calibri" w:cs="Calibri"/>
          <w:b/>
          <w:sz w:val="24"/>
          <w:szCs w:val="24"/>
        </w:rPr>
        <w:t xml:space="preserve">n valoare de 700 mii. </w:t>
      </w:r>
      <w:proofErr w:type="gramStart"/>
      <w:r w:rsidRPr="008C07EF">
        <w:rPr>
          <w:rFonts w:ascii="Calibri" w:hAnsi="Calibri" w:cs="Calibri"/>
          <w:b/>
          <w:sz w:val="24"/>
          <w:szCs w:val="24"/>
        </w:rPr>
        <w:t>euro</w:t>
      </w:r>
      <w:proofErr w:type="gramEnd"/>
      <w:r w:rsidRPr="008C07EF">
        <w:rPr>
          <w:rFonts w:ascii="Calibri" w:hAnsi="Calibri" w:cs="Calibri"/>
          <w:b/>
          <w:sz w:val="24"/>
          <w:szCs w:val="24"/>
        </w:rPr>
        <w:t>.</w:t>
      </w:r>
    </w:p>
    <w:p w:rsidR="00EB5A45" w:rsidRPr="00E4750B" w:rsidRDefault="00EB5A45" w:rsidP="00E4750B">
      <w:pPr>
        <w:spacing w:line="276" w:lineRule="auto"/>
        <w:jc w:val="both"/>
        <w:rPr>
          <w:rFonts w:ascii="Calibri" w:hAnsi="Calibri" w:cs="Calibri"/>
          <w:sz w:val="24"/>
          <w:szCs w:val="24"/>
        </w:rPr>
      </w:pPr>
    </w:p>
    <w:p w:rsidR="009A2A3B" w:rsidRPr="004C4226" w:rsidRDefault="009A2A3B" w:rsidP="002855B7">
      <w:pPr>
        <w:spacing w:line="276" w:lineRule="auto"/>
        <w:ind w:firstLine="720"/>
        <w:jc w:val="both"/>
        <w:rPr>
          <w:rFonts w:eastAsia="Arial" w:cstheme="minorHAnsi"/>
          <w:b/>
          <w:color w:val="000000"/>
          <w:sz w:val="28"/>
          <w:szCs w:val="28"/>
          <w:lang w:eastAsia="ro-RO" w:bidi="ro-RO"/>
        </w:rPr>
      </w:pPr>
      <w:r w:rsidRPr="004C4226">
        <w:rPr>
          <w:rFonts w:eastAsia="Arial" w:cstheme="minorHAnsi"/>
          <w:b/>
          <w:color w:val="000000"/>
          <w:sz w:val="28"/>
          <w:szCs w:val="28"/>
          <w:lang w:eastAsia="ro-RO" w:bidi="ro-RO"/>
        </w:rPr>
        <w:t>CONCLUZII</w:t>
      </w:r>
    </w:p>
    <w:p w:rsidR="009A2A3B" w:rsidRDefault="00187F24" w:rsidP="009A2A3B">
      <w:pPr>
        <w:pStyle w:val="ListParagraph"/>
        <w:numPr>
          <w:ilvl w:val="0"/>
          <w:numId w:val="3"/>
        </w:numPr>
        <w:jc w:val="both"/>
        <w:rPr>
          <w:rFonts w:eastAsia="Arial" w:cstheme="minorHAnsi"/>
          <w:color w:val="000000"/>
          <w:sz w:val="24"/>
          <w:szCs w:val="24"/>
          <w:lang w:eastAsia="ro-RO" w:bidi="ro-RO"/>
        </w:rPr>
      </w:pPr>
      <w:r>
        <w:rPr>
          <w:rFonts w:eastAsia="Arial" w:cstheme="minorHAnsi"/>
          <w:color w:val="000000"/>
          <w:sz w:val="24"/>
          <w:szCs w:val="24"/>
          <w:lang w:eastAsia="ro-RO" w:bidi="ro-RO"/>
        </w:rPr>
        <w:t>Num</w:t>
      </w:r>
      <w:r>
        <w:rPr>
          <w:rFonts w:eastAsia="Arial" w:cs="Calibri"/>
          <w:color w:val="000000"/>
          <w:sz w:val="24"/>
          <w:szCs w:val="24"/>
          <w:lang w:eastAsia="ro-RO" w:bidi="ro-RO"/>
        </w:rPr>
        <w:t>ă</w:t>
      </w:r>
      <w:r>
        <w:rPr>
          <w:rFonts w:eastAsia="Arial" w:cstheme="minorHAnsi"/>
          <w:color w:val="000000"/>
          <w:sz w:val="24"/>
          <w:szCs w:val="24"/>
          <w:lang w:eastAsia="ro-RO" w:bidi="ro-RO"/>
        </w:rPr>
        <w:t xml:space="preserve">rul total de proiecte depuse </w:t>
      </w:r>
      <w:r>
        <w:rPr>
          <w:rFonts w:eastAsia="Arial" w:cs="Calibri"/>
          <w:color w:val="000000"/>
          <w:sz w:val="24"/>
          <w:szCs w:val="24"/>
          <w:lang w:eastAsia="ro-RO" w:bidi="ro-RO"/>
        </w:rPr>
        <w:t>î</w:t>
      </w:r>
      <w:r>
        <w:rPr>
          <w:rFonts w:eastAsia="Arial" w:cstheme="minorHAnsi"/>
          <w:color w:val="000000"/>
          <w:sz w:val="24"/>
          <w:szCs w:val="24"/>
          <w:lang w:eastAsia="ro-RO" w:bidi="ro-RO"/>
        </w:rPr>
        <w:t>n anul 2021, at</w:t>
      </w:r>
      <w:r>
        <w:rPr>
          <w:rFonts w:eastAsia="Arial" w:cs="Calibri"/>
          <w:color w:val="000000"/>
          <w:sz w:val="24"/>
          <w:szCs w:val="24"/>
          <w:lang w:eastAsia="ro-RO" w:bidi="ro-RO"/>
        </w:rPr>
        <w:t>â</w:t>
      </w:r>
      <w:r>
        <w:rPr>
          <w:rFonts w:eastAsia="Arial" w:cstheme="minorHAnsi"/>
          <w:color w:val="000000"/>
          <w:sz w:val="24"/>
          <w:szCs w:val="24"/>
          <w:lang w:eastAsia="ro-RO" w:bidi="ro-RO"/>
        </w:rPr>
        <w:t>t la nivel na</w:t>
      </w:r>
      <w:r>
        <w:rPr>
          <w:rFonts w:eastAsia="Arial" w:cs="Calibri"/>
          <w:color w:val="000000"/>
          <w:sz w:val="24"/>
          <w:szCs w:val="24"/>
          <w:lang w:eastAsia="ro-RO" w:bidi="ro-RO"/>
        </w:rPr>
        <w:t>ţ</w:t>
      </w:r>
      <w:r>
        <w:rPr>
          <w:rFonts w:eastAsia="Arial" w:cstheme="minorHAnsi"/>
          <w:color w:val="000000"/>
          <w:sz w:val="24"/>
          <w:szCs w:val="24"/>
          <w:lang w:eastAsia="ro-RO" w:bidi="ro-RO"/>
        </w:rPr>
        <w:t>ional c</w:t>
      </w:r>
      <w:r>
        <w:rPr>
          <w:rFonts w:eastAsia="Arial" w:cs="Calibri"/>
          <w:color w:val="000000"/>
          <w:sz w:val="24"/>
          <w:szCs w:val="24"/>
          <w:lang w:eastAsia="ro-RO" w:bidi="ro-RO"/>
        </w:rPr>
        <w:t>â</w:t>
      </w:r>
      <w:r>
        <w:rPr>
          <w:rFonts w:eastAsia="Arial" w:cstheme="minorHAnsi"/>
          <w:color w:val="000000"/>
          <w:sz w:val="24"/>
          <w:szCs w:val="24"/>
          <w:lang w:eastAsia="ro-RO" w:bidi="ro-RO"/>
        </w:rPr>
        <w:t xml:space="preserve">t </w:t>
      </w:r>
      <w:r>
        <w:rPr>
          <w:rFonts w:eastAsia="Arial" w:cs="Calibri"/>
          <w:color w:val="000000"/>
          <w:sz w:val="24"/>
          <w:szCs w:val="24"/>
          <w:lang w:eastAsia="ro-RO" w:bidi="ro-RO"/>
        </w:rPr>
        <w:t>ş</w:t>
      </w:r>
      <w:r>
        <w:rPr>
          <w:rFonts w:eastAsia="Arial" w:cstheme="minorHAnsi"/>
          <w:color w:val="000000"/>
          <w:sz w:val="24"/>
          <w:szCs w:val="24"/>
          <w:lang w:eastAsia="ro-RO" w:bidi="ro-RO"/>
        </w:rPr>
        <w:t>i pentru jude</w:t>
      </w:r>
      <w:r>
        <w:rPr>
          <w:rFonts w:eastAsia="Arial" w:cs="Calibri"/>
          <w:color w:val="000000"/>
          <w:sz w:val="24"/>
          <w:szCs w:val="24"/>
          <w:lang w:eastAsia="ro-RO" w:bidi="ro-RO"/>
        </w:rPr>
        <w:t>ţ</w:t>
      </w:r>
      <w:r>
        <w:rPr>
          <w:rFonts w:eastAsia="Arial" w:cstheme="minorHAnsi"/>
          <w:color w:val="000000"/>
          <w:sz w:val="24"/>
          <w:szCs w:val="24"/>
          <w:lang w:eastAsia="ro-RO" w:bidi="ro-RO"/>
        </w:rPr>
        <w:t>ul Buz</w:t>
      </w:r>
      <w:r>
        <w:rPr>
          <w:rFonts w:eastAsia="Arial" w:cs="Calibri"/>
          <w:color w:val="000000"/>
          <w:sz w:val="24"/>
          <w:szCs w:val="24"/>
          <w:lang w:eastAsia="ro-RO" w:bidi="ro-RO"/>
        </w:rPr>
        <w:t>ă</w:t>
      </w:r>
      <w:r>
        <w:rPr>
          <w:rFonts w:eastAsia="Arial" w:cstheme="minorHAnsi"/>
          <w:color w:val="000000"/>
          <w:sz w:val="24"/>
          <w:szCs w:val="24"/>
          <w:lang w:eastAsia="ro-RO" w:bidi="ro-RO"/>
        </w:rPr>
        <w:t>u, au eviden</w:t>
      </w:r>
      <w:r>
        <w:rPr>
          <w:rFonts w:eastAsia="Arial" w:cs="Calibri"/>
          <w:color w:val="000000"/>
          <w:sz w:val="24"/>
          <w:szCs w:val="24"/>
          <w:lang w:eastAsia="ro-RO" w:bidi="ro-RO"/>
        </w:rPr>
        <w:t>ţ</w:t>
      </w:r>
      <w:r>
        <w:rPr>
          <w:rFonts w:eastAsia="Arial" w:cstheme="minorHAnsi"/>
          <w:color w:val="000000"/>
          <w:sz w:val="24"/>
          <w:szCs w:val="24"/>
          <w:lang w:eastAsia="ro-RO" w:bidi="ro-RO"/>
        </w:rPr>
        <w:t>iat pe de o parte nevoia de bani europeni pentru fermierii rom</w:t>
      </w:r>
      <w:r>
        <w:rPr>
          <w:rFonts w:eastAsia="Arial" w:cs="Calibri"/>
          <w:color w:val="000000"/>
          <w:sz w:val="24"/>
          <w:szCs w:val="24"/>
          <w:lang w:eastAsia="ro-RO" w:bidi="ro-RO"/>
        </w:rPr>
        <w:t>â</w:t>
      </w:r>
      <w:r w:rsidR="003F3E02">
        <w:rPr>
          <w:rFonts w:eastAsia="Arial" w:cstheme="minorHAnsi"/>
          <w:color w:val="000000"/>
          <w:sz w:val="24"/>
          <w:szCs w:val="24"/>
          <w:lang w:eastAsia="ro-RO" w:bidi="ro-RO"/>
        </w:rPr>
        <w:t>ni iar pe de alta parte apetitul tot mai cr</w:t>
      </w:r>
      <w:r>
        <w:rPr>
          <w:rFonts w:eastAsia="Arial" w:cstheme="minorHAnsi"/>
          <w:color w:val="000000"/>
          <w:sz w:val="24"/>
          <w:szCs w:val="24"/>
          <w:lang w:eastAsia="ro-RO" w:bidi="ro-RO"/>
        </w:rPr>
        <w:t>escut al acestora pentru infiin</w:t>
      </w:r>
      <w:r>
        <w:rPr>
          <w:rFonts w:eastAsia="Arial" w:cs="Calibri"/>
          <w:color w:val="000000"/>
          <w:sz w:val="24"/>
          <w:szCs w:val="24"/>
          <w:lang w:eastAsia="ro-RO" w:bidi="ro-RO"/>
        </w:rPr>
        <w:t>ţ</w:t>
      </w:r>
      <w:r>
        <w:rPr>
          <w:rFonts w:eastAsia="Arial" w:cstheme="minorHAnsi"/>
          <w:color w:val="000000"/>
          <w:sz w:val="24"/>
          <w:szCs w:val="24"/>
          <w:lang w:eastAsia="ro-RO" w:bidi="ro-RO"/>
        </w:rPr>
        <w:t xml:space="preserve">area </w:t>
      </w:r>
      <w:r>
        <w:rPr>
          <w:rFonts w:eastAsia="Arial" w:cs="Calibri"/>
          <w:color w:val="000000"/>
          <w:sz w:val="24"/>
          <w:szCs w:val="24"/>
          <w:lang w:eastAsia="ro-RO" w:bidi="ro-RO"/>
        </w:rPr>
        <w:t>ş</w:t>
      </w:r>
      <w:r w:rsidR="003F3E02">
        <w:rPr>
          <w:rFonts w:eastAsia="Arial" w:cstheme="minorHAnsi"/>
          <w:color w:val="000000"/>
          <w:sz w:val="24"/>
          <w:szCs w:val="24"/>
          <w:lang w:eastAsia="ro-RO" w:bidi="ro-RO"/>
        </w:rPr>
        <w:t>i dezvoltarea fermelor</w:t>
      </w:r>
      <w:r w:rsidR="009A2A3B">
        <w:rPr>
          <w:rFonts w:eastAsia="Arial" w:cstheme="minorHAnsi"/>
          <w:color w:val="000000"/>
          <w:sz w:val="24"/>
          <w:szCs w:val="24"/>
          <w:lang w:eastAsia="ro-RO" w:bidi="ro-RO"/>
        </w:rPr>
        <w:t>.</w:t>
      </w:r>
    </w:p>
    <w:p w:rsidR="009A2A3B" w:rsidRDefault="003F3E02" w:rsidP="009A2A3B">
      <w:pPr>
        <w:pStyle w:val="ListParagraph"/>
        <w:numPr>
          <w:ilvl w:val="0"/>
          <w:numId w:val="3"/>
        </w:numPr>
        <w:jc w:val="both"/>
        <w:rPr>
          <w:rFonts w:eastAsia="Arial" w:cstheme="minorHAnsi"/>
          <w:color w:val="000000"/>
          <w:sz w:val="24"/>
          <w:szCs w:val="24"/>
          <w:lang w:eastAsia="ro-RO" w:bidi="ro-RO"/>
        </w:rPr>
      </w:pPr>
      <w:r>
        <w:rPr>
          <w:rFonts w:eastAsia="Arial" w:cstheme="minorHAnsi"/>
          <w:color w:val="000000"/>
          <w:sz w:val="24"/>
          <w:szCs w:val="24"/>
          <w:lang w:eastAsia="ro-RO" w:bidi="ro-RO"/>
        </w:rPr>
        <w:t xml:space="preserve">PNDR 2014 – 2020 </w:t>
      </w:r>
      <w:r w:rsidR="00187F24">
        <w:rPr>
          <w:rFonts w:eastAsia="Arial" w:cstheme="minorHAnsi"/>
          <w:color w:val="000000"/>
          <w:sz w:val="24"/>
          <w:szCs w:val="24"/>
          <w:lang w:eastAsia="ro-RO" w:bidi="ro-RO"/>
        </w:rPr>
        <w:t>a ar</w:t>
      </w:r>
      <w:r w:rsidR="00187F24">
        <w:rPr>
          <w:rFonts w:eastAsia="Arial" w:cs="Calibri"/>
          <w:color w:val="000000"/>
          <w:sz w:val="24"/>
          <w:szCs w:val="24"/>
          <w:lang w:eastAsia="ro-RO" w:bidi="ro-RO"/>
        </w:rPr>
        <w:t>ă</w:t>
      </w:r>
      <w:r w:rsidR="00187F24">
        <w:rPr>
          <w:rFonts w:eastAsia="Arial" w:cstheme="minorHAnsi"/>
          <w:color w:val="000000"/>
          <w:sz w:val="24"/>
          <w:szCs w:val="24"/>
          <w:lang w:eastAsia="ro-RO" w:bidi="ro-RO"/>
        </w:rPr>
        <w:t xml:space="preserve">tat odata </w:t>
      </w:r>
      <w:r w:rsidR="00187F24">
        <w:rPr>
          <w:rFonts w:eastAsia="Arial" w:cs="Calibri"/>
          <w:color w:val="000000"/>
          <w:sz w:val="24"/>
          <w:szCs w:val="24"/>
          <w:lang w:eastAsia="ro-RO" w:bidi="ro-RO"/>
        </w:rPr>
        <w:t>î</w:t>
      </w:r>
      <w:r w:rsidR="00187F24">
        <w:rPr>
          <w:rFonts w:eastAsia="Arial" w:cstheme="minorHAnsi"/>
          <w:color w:val="000000"/>
          <w:sz w:val="24"/>
          <w:szCs w:val="24"/>
          <w:lang w:eastAsia="ro-RO" w:bidi="ro-RO"/>
        </w:rPr>
        <w:t>n plus c</w:t>
      </w:r>
      <w:r w:rsidR="00187F24">
        <w:rPr>
          <w:rFonts w:eastAsia="Arial" w:cs="Calibri"/>
          <w:color w:val="000000"/>
          <w:sz w:val="24"/>
          <w:szCs w:val="24"/>
          <w:lang w:eastAsia="ro-RO" w:bidi="ro-RO"/>
        </w:rPr>
        <w:t>ă</w:t>
      </w:r>
      <w:r>
        <w:rPr>
          <w:rFonts w:eastAsia="Arial" w:cstheme="minorHAnsi"/>
          <w:color w:val="000000"/>
          <w:sz w:val="24"/>
          <w:szCs w:val="24"/>
          <w:lang w:eastAsia="ro-RO" w:bidi="ro-RO"/>
        </w:rPr>
        <w:t xml:space="preserve"> AFIR e</w:t>
      </w:r>
      <w:r w:rsidR="00187F24">
        <w:rPr>
          <w:rFonts w:eastAsia="Arial" w:cstheme="minorHAnsi"/>
          <w:color w:val="000000"/>
          <w:sz w:val="24"/>
          <w:szCs w:val="24"/>
          <w:lang w:eastAsia="ro-RO" w:bidi="ro-RO"/>
        </w:rPr>
        <w:t>ste cea mai de scucces structur</w:t>
      </w:r>
      <w:r w:rsidR="00187F24">
        <w:rPr>
          <w:rFonts w:eastAsia="Arial" w:cs="Calibri"/>
          <w:color w:val="000000"/>
          <w:sz w:val="24"/>
          <w:szCs w:val="24"/>
          <w:lang w:eastAsia="ro-RO" w:bidi="ro-RO"/>
        </w:rPr>
        <w:t>ă</w:t>
      </w:r>
      <w:r>
        <w:rPr>
          <w:rFonts w:eastAsia="Arial" w:cstheme="minorHAnsi"/>
          <w:color w:val="000000"/>
          <w:sz w:val="24"/>
          <w:szCs w:val="24"/>
          <w:lang w:eastAsia="ro-RO" w:bidi="ro-RO"/>
        </w:rPr>
        <w:t xml:space="preserve"> care gestioneaza ba</w:t>
      </w:r>
      <w:r w:rsidR="00187F24">
        <w:rPr>
          <w:rFonts w:eastAsia="Arial" w:cstheme="minorHAnsi"/>
          <w:color w:val="000000"/>
          <w:sz w:val="24"/>
          <w:szCs w:val="24"/>
          <w:lang w:eastAsia="ro-RO" w:bidi="ro-RO"/>
        </w:rPr>
        <w:t>ni europeni. Procentul de absor</w:t>
      </w:r>
      <w:r w:rsidR="00187F24">
        <w:rPr>
          <w:rFonts w:eastAsia="Arial" w:cs="Calibri"/>
          <w:color w:val="000000"/>
          <w:sz w:val="24"/>
          <w:szCs w:val="24"/>
          <w:lang w:eastAsia="ro-RO" w:bidi="ro-RO"/>
        </w:rPr>
        <w:t>ţ</w:t>
      </w:r>
      <w:r w:rsidR="00187F24">
        <w:rPr>
          <w:rFonts w:eastAsia="Arial" w:cstheme="minorHAnsi"/>
          <w:color w:val="000000"/>
          <w:sz w:val="24"/>
          <w:szCs w:val="24"/>
          <w:lang w:eastAsia="ro-RO" w:bidi="ro-RO"/>
        </w:rPr>
        <w:t>ie depa</w:t>
      </w:r>
      <w:r w:rsidR="00187F24">
        <w:rPr>
          <w:rFonts w:eastAsia="Arial" w:cs="Calibri"/>
          <w:color w:val="000000"/>
          <w:sz w:val="24"/>
          <w:szCs w:val="24"/>
          <w:lang w:eastAsia="ro-RO" w:bidi="ro-RO"/>
        </w:rPr>
        <w:t>ş</w:t>
      </w:r>
      <w:r>
        <w:rPr>
          <w:rFonts w:eastAsia="Arial" w:cstheme="minorHAnsi"/>
          <w:color w:val="000000"/>
          <w:sz w:val="24"/>
          <w:szCs w:val="24"/>
          <w:lang w:eastAsia="ro-RO" w:bidi="ro-RO"/>
        </w:rPr>
        <w:t>ind 95%</w:t>
      </w:r>
      <w:r w:rsidR="009A2A3B">
        <w:rPr>
          <w:rFonts w:eastAsia="Arial" w:cstheme="minorHAnsi"/>
          <w:color w:val="000000"/>
          <w:sz w:val="24"/>
          <w:szCs w:val="24"/>
          <w:lang w:eastAsia="ro-RO" w:bidi="ro-RO"/>
        </w:rPr>
        <w:t>.</w:t>
      </w:r>
    </w:p>
    <w:p w:rsidR="009A2A3B" w:rsidRDefault="00187F24" w:rsidP="009A2A3B">
      <w:pPr>
        <w:pStyle w:val="ListParagraph"/>
        <w:numPr>
          <w:ilvl w:val="0"/>
          <w:numId w:val="3"/>
        </w:numPr>
        <w:jc w:val="both"/>
        <w:rPr>
          <w:rFonts w:eastAsia="Arial" w:cstheme="minorHAnsi"/>
          <w:color w:val="000000"/>
          <w:sz w:val="24"/>
          <w:szCs w:val="24"/>
          <w:lang w:eastAsia="ro-RO" w:bidi="ro-RO"/>
        </w:rPr>
      </w:pPr>
      <w:r>
        <w:rPr>
          <w:rFonts w:eastAsia="Arial" w:cstheme="minorHAnsi"/>
          <w:color w:val="000000"/>
          <w:sz w:val="24"/>
          <w:szCs w:val="24"/>
          <w:lang w:eastAsia="ro-RO" w:bidi="ro-RO"/>
        </w:rPr>
        <w:t>Pentru OJFIR Buz</w:t>
      </w:r>
      <w:r>
        <w:rPr>
          <w:rFonts w:eastAsia="Arial" w:cs="Calibri"/>
          <w:color w:val="000000"/>
          <w:sz w:val="24"/>
          <w:szCs w:val="24"/>
          <w:lang w:eastAsia="ro-RO" w:bidi="ro-RO"/>
        </w:rPr>
        <w:t>ă</w:t>
      </w:r>
      <w:r>
        <w:rPr>
          <w:rFonts w:eastAsia="Arial" w:cstheme="minorHAnsi"/>
          <w:color w:val="000000"/>
          <w:sz w:val="24"/>
          <w:szCs w:val="24"/>
          <w:lang w:eastAsia="ro-RO" w:bidi="ro-RO"/>
        </w:rPr>
        <w:t xml:space="preserve">u </w:t>
      </w:r>
      <w:r>
        <w:rPr>
          <w:rFonts w:eastAsia="Arial" w:cs="Calibri"/>
          <w:color w:val="000000"/>
          <w:sz w:val="24"/>
          <w:szCs w:val="24"/>
          <w:lang w:eastAsia="ro-RO" w:bidi="ro-RO"/>
        </w:rPr>
        <w:t>ş</w:t>
      </w:r>
      <w:r>
        <w:rPr>
          <w:rFonts w:eastAsia="Arial" w:cstheme="minorHAnsi"/>
          <w:color w:val="000000"/>
          <w:sz w:val="24"/>
          <w:szCs w:val="24"/>
          <w:lang w:eastAsia="ro-RO" w:bidi="ro-RO"/>
        </w:rPr>
        <w:t>i jude</w:t>
      </w:r>
      <w:r>
        <w:rPr>
          <w:rFonts w:eastAsia="Arial" w:cs="Calibri"/>
          <w:color w:val="000000"/>
          <w:sz w:val="24"/>
          <w:szCs w:val="24"/>
          <w:lang w:eastAsia="ro-RO" w:bidi="ro-RO"/>
        </w:rPr>
        <w:t>ţ</w:t>
      </w:r>
      <w:r>
        <w:rPr>
          <w:rFonts w:eastAsia="Arial" w:cstheme="minorHAnsi"/>
          <w:color w:val="000000"/>
          <w:sz w:val="24"/>
          <w:szCs w:val="24"/>
          <w:lang w:eastAsia="ro-RO" w:bidi="ro-RO"/>
        </w:rPr>
        <w:t>ul Buz</w:t>
      </w:r>
      <w:r>
        <w:rPr>
          <w:rFonts w:eastAsia="Arial" w:cs="Calibri"/>
          <w:color w:val="000000"/>
          <w:sz w:val="24"/>
          <w:szCs w:val="24"/>
          <w:lang w:eastAsia="ro-RO" w:bidi="ro-RO"/>
        </w:rPr>
        <w:t>ă</w:t>
      </w:r>
      <w:r w:rsidR="003F3E02">
        <w:rPr>
          <w:rFonts w:eastAsia="Arial" w:cstheme="minorHAnsi"/>
          <w:color w:val="000000"/>
          <w:sz w:val="24"/>
          <w:szCs w:val="24"/>
          <w:lang w:eastAsia="ro-RO" w:bidi="ro-RO"/>
        </w:rPr>
        <w:t>u anul 2021 a fost un an bun din punct de vedere al numarului de proiec</w:t>
      </w:r>
      <w:r>
        <w:rPr>
          <w:rFonts w:eastAsia="Arial" w:cstheme="minorHAnsi"/>
          <w:color w:val="000000"/>
          <w:sz w:val="24"/>
          <w:szCs w:val="24"/>
          <w:lang w:eastAsia="ro-RO" w:bidi="ro-RO"/>
        </w:rPr>
        <w:t>te depuse, acest lucru situ</w:t>
      </w:r>
      <w:r>
        <w:rPr>
          <w:rFonts w:eastAsia="Arial" w:cs="Calibri"/>
          <w:color w:val="000000"/>
          <w:sz w:val="24"/>
          <w:szCs w:val="24"/>
          <w:lang w:eastAsia="ro-RO" w:bidi="ro-RO"/>
        </w:rPr>
        <w:t>â</w:t>
      </w:r>
      <w:r>
        <w:rPr>
          <w:rFonts w:eastAsia="Arial" w:cstheme="minorHAnsi"/>
          <w:color w:val="000000"/>
          <w:sz w:val="24"/>
          <w:szCs w:val="24"/>
          <w:lang w:eastAsia="ro-RO" w:bidi="ro-RO"/>
        </w:rPr>
        <w:t xml:space="preserve">ndu-ne </w:t>
      </w:r>
      <w:r>
        <w:rPr>
          <w:rFonts w:eastAsia="Arial" w:cs="Calibri"/>
          <w:color w:val="000000"/>
          <w:sz w:val="24"/>
          <w:szCs w:val="24"/>
          <w:lang w:eastAsia="ro-RO" w:bidi="ro-RO"/>
        </w:rPr>
        <w:t>î</w:t>
      </w:r>
      <w:r w:rsidR="003F3E02">
        <w:rPr>
          <w:rFonts w:eastAsia="Arial" w:cstheme="minorHAnsi"/>
          <w:color w:val="000000"/>
          <w:sz w:val="24"/>
          <w:szCs w:val="24"/>
          <w:lang w:eastAsia="ro-RO" w:bidi="ro-RO"/>
        </w:rPr>
        <w:t>n pr</w:t>
      </w:r>
      <w:r>
        <w:rPr>
          <w:rFonts w:eastAsia="Arial" w:cstheme="minorHAnsi"/>
          <w:color w:val="000000"/>
          <w:sz w:val="24"/>
          <w:szCs w:val="24"/>
          <w:lang w:eastAsia="ro-RO" w:bidi="ro-RO"/>
        </w:rPr>
        <w:t>ima jumatate a clasamentului na</w:t>
      </w:r>
      <w:r>
        <w:rPr>
          <w:rFonts w:eastAsia="Arial" w:cs="Calibri"/>
          <w:color w:val="000000"/>
          <w:sz w:val="24"/>
          <w:szCs w:val="24"/>
          <w:lang w:eastAsia="ro-RO" w:bidi="ro-RO"/>
        </w:rPr>
        <w:t>ţ</w:t>
      </w:r>
      <w:r w:rsidR="003F3E02">
        <w:rPr>
          <w:rFonts w:eastAsia="Arial" w:cstheme="minorHAnsi"/>
          <w:color w:val="000000"/>
          <w:sz w:val="24"/>
          <w:szCs w:val="24"/>
          <w:lang w:eastAsia="ro-RO" w:bidi="ro-RO"/>
        </w:rPr>
        <w:t>ional (locul 16 din 41)</w:t>
      </w:r>
      <w:r w:rsidR="009A2A3B">
        <w:rPr>
          <w:rFonts w:eastAsia="Arial" w:cstheme="minorHAnsi"/>
          <w:color w:val="000000"/>
          <w:sz w:val="24"/>
          <w:szCs w:val="24"/>
          <w:lang w:eastAsia="ro-RO" w:bidi="ro-RO"/>
        </w:rPr>
        <w:t>.</w:t>
      </w:r>
    </w:p>
    <w:p w:rsidR="007D72F8" w:rsidRPr="00187F24" w:rsidRDefault="003F3E02" w:rsidP="009A7401">
      <w:pPr>
        <w:spacing w:line="276" w:lineRule="auto"/>
        <w:jc w:val="both"/>
        <w:rPr>
          <w:rFonts w:cstheme="minorHAnsi"/>
          <w:b/>
          <w:sz w:val="28"/>
          <w:szCs w:val="28"/>
        </w:rPr>
      </w:pPr>
      <w:r w:rsidRPr="00187F24">
        <w:rPr>
          <w:rFonts w:cstheme="minorHAnsi"/>
          <w:b/>
          <w:sz w:val="28"/>
          <w:szCs w:val="28"/>
        </w:rPr>
        <w:t>PNS 2023 – 2027</w:t>
      </w:r>
    </w:p>
    <w:p w:rsidR="003F3E02" w:rsidRPr="007D72F8" w:rsidRDefault="003F3E02" w:rsidP="00F63C5F">
      <w:pPr>
        <w:spacing w:line="276" w:lineRule="auto"/>
        <w:ind w:firstLine="720"/>
        <w:jc w:val="both"/>
        <w:rPr>
          <w:rFonts w:cstheme="minorHAnsi"/>
          <w:sz w:val="24"/>
          <w:szCs w:val="24"/>
        </w:rPr>
      </w:pPr>
      <w:r>
        <w:rPr>
          <w:rFonts w:cstheme="minorHAnsi"/>
          <w:sz w:val="24"/>
          <w:szCs w:val="24"/>
        </w:rPr>
        <w:t xml:space="preserve">Vechiul PNDR pentru noul program financiar se va numi PNS </w:t>
      </w:r>
      <w:proofErr w:type="gramStart"/>
      <w:r>
        <w:rPr>
          <w:rFonts w:cstheme="minorHAnsi"/>
          <w:sz w:val="24"/>
          <w:szCs w:val="24"/>
        </w:rPr>
        <w:t>( Program</w:t>
      </w:r>
      <w:proofErr w:type="gramEnd"/>
      <w:r>
        <w:rPr>
          <w:rFonts w:cstheme="minorHAnsi"/>
          <w:sz w:val="24"/>
          <w:szCs w:val="24"/>
        </w:rPr>
        <w:t xml:space="preserve"> Na</w:t>
      </w:r>
      <w:r w:rsidR="00F63C5F">
        <w:rPr>
          <w:rFonts w:cstheme="minorHAnsi"/>
          <w:sz w:val="24"/>
          <w:szCs w:val="24"/>
        </w:rPr>
        <w:t>ţ</w:t>
      </w:r>
      <w:r>
        <w:rPr>
          <w:rFonts w:cstheme="minorHAnsi"/>
          <w:sz w:val="24"/>
          <w:szCs w:val="24"/>
        </w:rPr>
        <w:t xml:space="preserve">ional Strategic). Pentru perioda 2023 – 2027 va exista </w:t>
      </w:r>
      <w:r w:rsidR="00F63C5F">
        <w:rPr>
          <w:rFonts w:cstheme="minorHAnsi"/>
          <w:sz w:val="24"/>
          <w:szCs w:val="24"/>
        </w:rPr>
        <w:t>o aloca</w:t>
      </w:r>
      <w:r>
        <w:rPr>
          <w:rFonts w:cstheme="minorHAnsi"/>
          <w:sz w:val="24"/>
          <w:szCs w:val="24"/>
        </w:rPr>
        <w:t>re de 15</w:t>
      </w:r>
      <w:proofErr w:type="gramStart"/>
      <w:r>
        <w:rPr>
          <w:rFonts w:cstheme="minorHAnsi"/>
          <w:sz w:val="24"/>
          <w:szCs w:val="24"/>
        </w:rPr>
        <w:t>,88</w:t>
      </w:r>
      <w:proofErr w:type="gramEnd"/>
      <w:r>
        <w:rPr>
          <w:rFonts w:cstheme="minorHAnsi"/>
          <w:sz w:val="24"/>
          <w:szCs w:val="24"/>
        </w:rPr>
        <w:t xml:space="preserve"> mld. Euro din care 10</w:t>
      </w:r>
      <w:proofErr w:type="gramStart"/>
      <w:r>
        <w:rPr>
          <w:rFonts w:cstheme="minorHAnsi"/>
          <w:sz w:val="24"/>
          <w:szCs w:val="24"/>
        </w:rPr>
        <w:t>,19</w:t>
      </w:r>
      <w:proofErr w:type="gramEnd"/>
      <w:r>
        <w:rPr>
          <w:rFonts w:cstheme="minorHAnsi"/>
          <w:sz w:val="24"/>
          <w:szCs w:val="24"/>
        </w:rPr>
        <w:t xml:space="preserve"> mld. Euro </w:t>
      </w:r>
      <w:r w:rsidR="00F63C5F">
        <w:rPr>
          <w:rFonts w:cstheme="minorHAnsi"/>
          <w:sz w:val="24"/>
          <w:szCs w:val="24"/>
        </w:rPr>
        <w:t>vor merge către plaţi directe ş</w:t>
      </w:r>
      <w:r>
        <w:rPr>
          <w:rFonts w:cstheme="minorHAnsi"/>
          <w:sz w:val="24"/>
          <w:szCs w:val="24"/>
        </w:rPr>
        <w:t>i 5</w:t>
      </w:r>
      <w:proofErr w:type="gramStart"/>
      <w:r>
        <w:rPr>
          <w:rFonts w:cstheme="minorHAnsi"/>
          <w:sz w:val="24"/>
          <w:szCs w:val="24"/>
        </w:rPr>
        <w:t>,68</w:t>
      </w:r>
      <w:proofErr w:type="gramEnd"/>
      <w:r>
        <w:rPr>
          <w:rFonts w:cstheme="minorHAnsi"/>
          <w:sz w:val="24"/>
          <w:szCs w:val="24"/>
        </w:rPr>
        <w:t xml:space="preserve"> mld. Euro </w:t>
      </w:r>
      <w:r w:rsidR="00F63C5F">
        <w:rPr>
          <w:rFonts w:cstheme="minorHAnsi"/>
          <w:sz w:val="24"/>
          <w:szCs w:val="24"/>
        </w:rPr>
        <w:t>către proiecte de investiţ</w:t>
      </w:r>
      <w:r>
        <w:rPr>
          <w:rFonts w:cstheme="minorHAnsi"/>
          <w:sz w:val="24"/>
          <w:szCs w:val="24"/>
        </w:rPr>
        <w:t xml:space="preserve">ii </w:t>
      </w:r>
      <w:r w:rsidR="00F63C5F">
        <w:rPr>
          <w:rFonts w:cstheme="minorHAnsi"/>
          <w:sz w:val="24"/>
          <w:szCs w:val="24"/>
        </w:rPr>
        <w:t>în</w:t>
      </w:r>
      <w:r>
        <w:rPr>
          <w:rFonts w:cstheme="minorHAnsi"/>
          <w:sz w:val="24"/>
          <w:szCs w:val="24"/>
        </w:rPr>
        <w:t xml:space="preserve"> dezvoltare</w:t>
      </w:r>
      <w:r w:rsidR="00F63C5F">
        <w:rPr>
          <w:rFonts w:cstheme="minorHAnsi"/>
          <w:sz w:val="24"/>
          <w:szCs w:val="24"/>
        </w:rPr>
        <w:t>a</w:t>
      </w:r>
      <w:r>
        <w:rPr>
          <w:rFonts w:cstheme="minorHAnsi"/>
          <w:sz w:val="24"/>
          <w:szCs w:val="24"/>
        </w:rPr>
        <w:t xml:space="preserve"> </w:t>
      </w:r>
      <w:r w:rsidR="00F63C5F">
        <w:rPr>
          <w:rFonts w:cstheme="minorHAnsi"/>
          <w:sz w:val="24"/>
          <w:szCs w:val="24"/>
        </w:rPr>
        <w:t>rurală</w:t>
      </w:r>
      <w:r>
        <w:rPr>
          <w:rFonts w:cstheme="minorHAnsi"/>
          <w:sz w:val="24"/>
          <w:szCs w:val="24"/>
        </w:rPr>
        <w:t>.</w:t>
      </w:r>
    </w:p>
    <w:p w:rsidR="00F63C5F" w:rsidRDefault="00F63C5F" w:rsidP="009A7401">
      <w:pPr>
        <w:spacing w:line="276" w:lineRule="auto"/>
        <w:ind w:firstLine="720"/>
        <w:jc w:val="both"/>
        <w:rPr>
          <w:sz w:val="24"/>
          <w:szCs w:val="24"/>
        </w:rPr>
      </w:pPr>
    </w:p>
    <w:p w:rsidR="000B36D8" w:rsidRDefault="00641663" w:rsidP="009A7401">
      <w:pPr>
        <w:spacing w:line="276" w:lineRule="auto"/>
        <w:ind w:firstLine="720"/>
        <w:jc w:val="both"/>
        <w:rPr>
          <w:sz w:val="24"/>
          <w:szCs w:val="24"/>
        </w:rPr>
      </w:pPr>
      <w:r>
        <w:rPr>
          <w:sz w:val="24"/>
          <w:szCs w:val="24"/>
        </w:rPr>
        <w:lastRenderedPageBreak/>
        <w:t>Director OJFIR Buz</w:t>
      </w:r>
      <w:r>
        <w:rPr>
          <w:rFonts w:cstheme="minorHAnsi"/>
          <w:sz w:val="24"/>
          <w:szCs w:val="24"/>
        </w:rPr>
        <w:t>ă</w:t>
      </w:r>
      <w:r>
        <w:rPr>
          <w:sz w:val="24"/>
          <w:szCs w:val="24"/>
        </w:rPr>
        <w:t>u,</w:t>
      </w:r>
    </w:p>
    <w:p w:rsidR="00641663" w:rsidRDefault="00641663" w:rsidP="009A7401">
      <w:pPr>
        <w:spacing w:line="276" w:lineRule="auto"/>
        <w:ind w:firstLine="720"/>
        <w:jc w:val="both"/>
        <w:rPr>
          <w:sz w:val="24"/>
          <w:szCs w:val="24"/>
        </w:rPr>
      </w:pPr>
      <w:r>
        <w:rPr>
          <w:sz w:val="24"/>
          <w:szCs w:val="24"/>
        </w:rPr>
        <w:t>Cristinel Nicolae Vioiu</w:t>
      </w:r>
    </w:p>
    <w:p w:rsidR="00EB5A45" w:rsidRDefault="00EB5A45" w:rsidP="009A7401">
      <w:pPr>
        <w:spacing w:line="276" w:lineRule="auto"/>
        <w:jc w:val="both"/>
        <w:rPr>
          <w:sz w:val="24"/>
          <w:szCs w:val="24"/>
        </w:rPr>
      </w:pPr>
    </w:p>
    <w:sectPr w:rsidR="00EB5A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80" w:rsidRDefault="00F85180" w:rsidP="00433FF9">
      <w:pPr>
        <w:spacing w:after="0" w:line="240" w:lineRule="auto"/>
      </w:pPr>
      <w:r>
        <w:separator/>
      </w:r>
    </w:p>
  </w:endnote>
  <w:endnote w:type="continuationSeparator" w:id="0">
    <w:p w:rsidR="00F85180" w:rsidRDefault="00F85180" w:rsidP="0043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93" w:rsidRPr="00E55DF4" w:rsidRDefault="00000F93" w:rsidP="00433FF9">
    <w:pPr>
      <w:pBdr>
        <w:top w:val="single" w:sz="4" w:space="1" w:color="auto"/>
      </w:pBdr>
      <w:tabs>
        <w:tab w:val="right" w:pos="9498"/>
      </w:tabs>
      <w:spacing w:after="0" w:line="240" w:lineRule="auto"/>
      <w:ind w:firstLine="1134"/>
      <w:rPr>
        <w:rFonts w:cs="Arial"/>
        <w:sz w:val="20"/>
        <w:szCs w:val="20"/>
      </w:rPr>
    </w:pPr>
    <w:r>
      <w:rPr>
        <w:rFonts w:cs="Arial"/>
        <w:b/>
        <w:noProof/>
        <w:sz w:val="20"/>
        <w:szCs w:val="20"/>
      </w:rPr>
      <mc:AlternateContent>
        <mc:Choice Requires="wps">
          <w:drawing>
            <wp:anchor distT="0" distB="0" distL="114300" distR="114300" simplePos="0" relativeHeight="251664384" behindDoc="0" locked="0" layoutInCell="1" allowOverlap="1" wp14:anchorId="2EEABA24" wp14:editId="7DF3C586">
              <wp:simplePos x="0" y="0"/>
              <wp:positionH relativeFrom="column">
                <wp:posOffset>842010</wp:posOffset>
              </wp:positionH>
              <wp:positionV relativeFrom="paragraph">
                <wp:posOffset>38735</wp:posOffset>
              </wp:positionV>
              <wp:extent cx="635" cy="761365"/>
              <wp:effectExtent l="13335" t="10160" r="1460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13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0CB9E9" id="_x0000_t32" coordsize="21600,21600" o:spt="32" o:oned="t" path="m,l21600,21600e" filled="f">
              <v:path arrowok="t" fillok="f" o:connecttype="none"/>
              <o:lock v:ext="edit" shapetype="t"/>
            </v:shapetype>
            <v:shape id="Straight Arrow Connector 4" o:spid="_x0000_s1026" type="#_x0000_t32" style="position:absolute;margin-left:66.3pt;margin-top:3.05pt;width:.05pt;height:5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" strokeweight="1pt"/>
          </w:pict>
        </mc:Fallback>
      </mc:AlternateContent>
    </w:r>
    <w:r>
      <w:rPr>
        <w:rFonts w:cs="Arial"/>
        <w:noProof/>
        <w:sz w:val="20"/>
        <w:szCs w:val="20"/>
      </w:rPr>
      <w:drawing>
        <wp:anchor distT="0" distB="0" distL="114300" distR="114300" simplePos="0" relativeHeight="251665408" behindDoc="0" locked="0" layoutInCell="1" allowOverlap="1" wp14:anchorId="0BEDACB4" wp14:editId="38073528">
          <wp:simplePos x="0" y="0"/>
          <wp:positionH relativeFrom="column">
            <wp:posOffset>-97155</wp:posOffset>
          </wp:positionH>
          <wp:positionV relativeFrom="paragraph">
            <wp:posOffset>131445</wp:posOffset>
          </wp:positionV>
          <wp:extent cx="758825" cy="475615"/>
          <wp:effectExtent l="0" t="0" r="3175" b="635"/>
          <wp:wrapNone/>
          <wp:docPr id="3" name="Picture 3" descr="LogoAFIR_impreuna_RGB_1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IR_impreuna_RGB_15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DF4">
      <w:rPr>
        <w:rFonts w:cs="Arial"/>
        <w:b/>
        <w:sz w:val="20"/>
        <w:szCs w:val="20"/>
      </w:rPr>
      <w:t xml:space="preserve">       </w:t>
    </w:r>
    <w:r w:rsidRPr="00E55DF4">
      <w:rPr>
        <w:rFonts w:cs="Arial"/>
        <w:b/>
        <w:color w:val="0070C0"/>
        <w:sz w:val="20"/>
        <w:szCs w:val="20"/>
      </w:rPr>
      <w:t>AGENŢIA PENTRU FINANȚAREA INVESTIȚ</w:t>
    </w:r>
    <w:proofErr w:type="gramStart"/>
    <w:r w:rsidRPr="00E55DF4">
      <w:rPr>
        <w:rFonts w:cs="Arial"/>
        <w:b/>
        <w:color w:val="0070C0"/>
        <w:sz w:val="20"/>
        <w:szCs w:val="20"/>
      </w:rPr>
      <w:t>IILOR  RURALE</w:t>
    </w:r>
    <w:proofErr w:type="gramEnd"/>
    <w:r w:rsidRPr="00E55DF4">
      <w:rPr>
        <w:rFonts w:cs="Arial"/>
        <w:b/>
        <w:color w:val="548DD4"/>
        <w:sz w:val="20"/>
        <w:szCs w:val="20"/>
      </w:rPr>
      <w:t xml:space="preserve">                </w:t>
    </w:r>
    <w:r>
      <w:rPr>
        <w:rFonts w:cs="Arial"/>
        <w:b/>
        <w:color w:val="548DD4"/>
        <w:sz w:val="20"/>
        <w:szCs w:val="20"/>
      </w:rPr>
      <w:t xml:space="preserve">                               </w:t>
    </w:r>
  </w:p>
  <w:p w:rsidR="00000F93" w:rsidRPr="00E55DF4" w:rsidRDefault="00000F93" w:rsidP="00433FF9">
    <w:pPr>
      <w:tabs>
        <w:tab w:val="right" w:pos="8789"/>
      </w:tabs>
      <w:spacing w:after="0" w:line="240" w:lineRule="auto"/>
      <w:ind w:left="993"/>
      <w:rPr>
        <w:rFonts w:cs="Arial"/>
        <w:b/>
        <w:color w:val="0070C0"/>
        <w:sz w:val="20"/>
        <w:szCs w:val="20"/>
      </w:rPr>
    </w:pPr>
    <w:r w:rsidRPr="00E55DF4">
      <w:rPr>
        <w:rFonts w:cs="Arial"/>
        <w:b/>
        <w:color w:val="0070C0"/>
        <w:sz w:val="20"/>
        <w:szCs w:val="20"/>
      </w:rPr>
      <w:t xml:space="preserve">          </w:t>
    </w:r>
    <w:proofErr w:type="gramStart"/>
    <w:r w:rsidRPr="00E55DF4">
      <w:rPr>
        <w:rFonts w:cs="Arial"/>
        <w:b/>
        <w:color w:val="0070C0"/>
        <w:sz w:val="20"/>
        <w:szCs w:val="20"/>
      </w:rPr>
      <w:t>CENTRUL  REGIONAL</w:t>
    </w:r>
    <w:proofErr w:type="gramEnd"/>
    <w:r w:rsidRPr="00E55DF4">
      <w:rPr>
        <w:rFonts w:cs="Arial"/>
        <w:b/>
        <w:color w:val="0070C0"/>
        <w:sz w:val="20"/>
        <w:szCs w:val="20"/>
      </w:rPr>
      <w:t xml:space="preserve">  PENTRU  FINANȚAREA  INVESTIȚIILOR  RURALE  CONSTANȚA</w:t>
    </w:r>
  </w:p>
  <w:p w:rsidR="00000F93" w:rsidRPr="00E55DF4" w:rsidRDefault="00000F93" w:rsidP="00433FF9">
    <w:pPr>
      <w:spacing w:after="0" w:line="240" w:lineRule="auto"/>
      <w:ind w:left="993"/>
      <w:rPr>
        <w:rFonts w:cs="Arial"/>
        <w:b/>
        <w:color w:val="0070C0"/>
        <w:sz w:val="20"/>
        <w:szCs w:val="20"/>
      </w:rPr>
    </w:pPr>
    <w:r w:rsidRPr="00E55DF4">
      <w:rPr>
        <w:rFonts w:cs="Arial"/>
        <w:b/>
        <w:color w:val="0070C0"/>
        <w:sz w:val="20"/>
        <w:szCs w:val="20"/>
      </w:rPr>
      <w:t xml:space="preserve">          </w:t>
    </w:r>
    <w:proofErr w:type="gramStart"/>
    <w:r w:rsidRPr="00E55DF4">
      <w:rPr>
        <w:rFonts w:cs="Arial"/>
        <w:b/>
        <w:color w:val="0070C0"/>
        <w:sz w:val="20"/>
        <w:szCs w:val="20"/>
      </w:rPr>
      <w:t>Oficiul  Jude</w:t>
    </w:r>
    <w:proofErr w:type="gramEnd"/>
    <w:r w:rsidRPr="00E55DF4">
      <w:rPr>
        <w:rFonts w:cs="Arial"/>
        <w:b/>
        <w:color w:val="0070C0"/>
        <w:sz w:val="20"/>
        <w:szCs w:val="20"/>
      </w:rPr>
      <w:t>țean  pentru  Finanțarea  Investițiilor  Rurale  (OJFIR)  BUZĂU</w:t>
    </w:r>
  </w:p>
  <w:p w:rsidR="00000F93" w:rsidRPr="00E55DF4" w:rsidRDefault="00000F93" w:rsidP="00433FF9">
    <w:pPr>
      <w:spacing w:after="0" w:line="240" w:lineRule="auto"/>
      <w:ind w:left="993"/>
      <w:rPr>
        <w:rFonts w:cs="Arial"/>
        <w:color w:val="0070C0"/>
        <w:sz w:val="20"/>
        <w:szCs w:val="20"/>
      </w:rPr>
    </w:pPr>
    <w:r w:rsidRPr="00E55DF4">
      <w:rPr>
        <w:rFonts w:cs="Arial"/>
        <w:color w:val="0070C0"/>
        <w:sz w:val="20"/>
        <w:szCs w:val="20"/>
      </w:rPr>
      <w:t xml:space="preserve">          Buzău, Str.MARGHILOMAN, Nr.130, </w:t>
    </w:r>
    <w:proofErr w:type="gramStart"/>
    <w:r w:rsidRPr="00E55DF4">
      <w:rPr>
        <w:rFonts w:cs="Arial"/>
        <w:color w:val="0070C0"/>
        <w:sz w:val="20"/>
        <w:szCs w:val="20"/>
      </w:rPr>
      <w:t>Judet  Buzău</w:t>
    </w:r>
    <w:proofErr w:type="gramEnd"/>
    <w:r w:rsidRPr="00E55DF4">
      <w:rPr>
        <w:rFonts w:cs="Arial"/>
        <w:color w:val="0070C0"/>
        <w:sz w:val="20"/>
        <w:szCs w:val="20"/>
      </w:rPr>
      <w:t>, Tel  0238718001/ Fax: 0238713750</w:t>
    </w:r>
  </w:p>
  <w:p w:rsidR="00000F93" w:rsidRPr="00E55DF4" w:rsidRDefault="00000F93" w:rsidP="00433FF9">
    <w:pPr>
      <w:tabs>
        <w:tab w:val="right" w:pos="9923"/>
      </w:tabs>
      <w:spacing w:after="0" w:line="240" w:lineRule="auto"/>
      <w:ind w:left="993"/>
      <w:rPr>
        <w:rFonts w:ascii="Verdana" w:hAnsi="Verdana"/>
        <w:sz w:val="20"/>
        <w:szCs w:val="20"/>
      </w:rPr>
    </w:pPr>
    <w:r w:rsidRPr="00E55DF4">
      <w:rPr>
        <w:rFonts w:cs="Arial"/>
        <w:color w:val="0070C0"/>
        <w:sz w:val="20"/>
        <w:szCs w:val="20"/>
      </w:rPr>
      <w:t xml:space="preserve">           E-mail </w:t>
    </w:r>
    <w:hyperlink r:id="rId2" w:history="1">
      <w:r w:rsidRPr="00E55DF4">
        <w:rPr>
          <w:rFonts w:cs="Arial"/>
          <w:color w:val="0000FF"/>
          <w:sz w:val="20"/>
          <w:szCs w:val="20"/>
          <w:u w:val="single"/>
        </w:rPr>
        <w:t>.ojfir.buzau@afir.info</w:t>
      </w:r>
    </w:hyperlink>
    <w:r w:rsidRPr="00E55DF4">
      <w:rPr>
        <w:rFonts w:cs="Arial"/>
        <w:color w:val="0070C0"/>
        <w:sz w:val="20"/>
        <w:szCs w:val="20"/>
      </w:rPr>
      <w:t xml:space="preserve"> ; Web: </w:t>
    </w:r>
    <w:hyperlink r:id="rId3" w:history="1">
      <w:r w:rsidRPr="00E55DF4">
        <w:rPr>
          <w:rFonts w:cs="Arial"/>
          <w:color w:val="0000FF"/>
          <w:sz w:val="20"/>
          <w:szCs w:val="20"/>
          <w:u w:val="single"/>
        </w:rPr>
        <w:t>www.afir.info</w:t>
      </w:r>
    </w:hyperlink>
    <w:r w:rsidRPr="00E55DF4">
      <w:rPr>
        <w:rFonts w:cs="Arial"/>
        <w:color w:val="0070C0"/>
        <w:sz w:val="20"/>
        <w:szCs w:val="20"/>
      </w:rPr>
      <w:t xml:space="preserve">, </w:t>
    </w:r>
    <w:hyperlink r:id="rId4" w:history="1">
      <w:r w:rsidRPr="00E55DF4">
        <w:rPr>
          <w:rFonts w:cs="Arial"/>
          <w:color w:val="0000FF"/>
          <w:sz w:val="20"/>
          <w:szCs w:val="20"/>
          <w:u w:val="single"/>
        </w:rPr>
        <w:t>www.afir.madr.ro</w:t>
      </w:r>
    </w:hyperlink>
    <w:r w:rsidRPr="00E55DF4">
      <w:rPr>
        <w:rFonts w:cs="Arial"/>
        <w:color w:val="0070C0"/>
        <w:sz w:val="20"/>
        <w:szCs w:val="20"/>
      </w:rPr>
      <w:t xml:space="preserve"> </w:t>
    </w:r>
  </w:p>
  <w:p w:rsidR="00000F93" w:rsidRDefault="00000F93" w:rsidP="00433FF9">
    <w:pPr>
      <w:pStyle w:val="Footer"/>
    </w:pPr>
  </w:p>
  <w:p w:rsidR="00000F93" w:rsidRDefault="0000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80" w:rsidRDefault="00F85180" w:rsidP="00433FF9">
      <w:pPr>
        <w:spacing w:after="0" w:line="240" w:lineRule="auto"/>
      </w:pPr>
      <w:r>
        <w:separator/>
      </w:r>
    </w:p>
  </w:footnote>
  <w:footnote w:type="continuationSeparator" w:id="0">
    <w:p w:rsidR="00F85180" w:rsidRDefault="00F85180" w:rsidP="00433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93" w:rsidRDefault="00000F93" w:rsidP="00433FF9">
    <w:pPr>
      <w:pStyle w:val="NoSpacing"/>
      <w:spacing w:line="276" w:lineRule="auto"/>
      <w:rPr>
        <w:b/>
        <w:color w:val="0070C0"/>
        <w:spacing w:val="20"/>
        <w:sz w:val="28"/>
        <w:szCs w:val="28"/>
      </w:rPr>
    </w:pPr>
    <w:r>
      <w:rPr>
        <w:b/>
        <w:noProof/>
        <w:color w:val="0070C0"/>
        <w:spacing w:val="20"/>
        <w:sz w:val="28"/>
        <w:szCs w:val="28"/>
      </w:rPr>
      <w:drawing>
        <wp:anchor distT="0" distB="0" distL="114300" distR="114300" simplePos="0" relativeHeight="251662336" behindDoc="0" locked="0" layoutInCell="1" allowOverlap="1" wp14:anchorId="1B8C88EC" wp14:editId="796D83B2">
          <wp:simplePos x="0" y="0"/>
          <wp:positionH relativeFrom="column">
            <wp:posOffset>4821555</wp:posOffset>
          </wp:positionH>
          <wp:positionV relativeFrom="paragraph">
            <wp:posOffset>10795</wp:posOffset>
          </wp:positionV>
          <wp:extent cx="1168400" cy="732155"/>
          <wp:effectExtent l="0" t="0" r="0" b="0"/>
          <wp:wrapNone/>
          <wp:docPr id="10" name="Picture 10" descr="LogoAFIR_impreuna_RGB_1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FIR_impreuna_RGB_15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3215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70C0"/>
        <w:spacing w:val="20"/>
        <w:sz w:val="28"/>
        <w:szCs w:val="28"/>
      </w:rPr>
      <w:drawing>
        <wp:anchor distT="0" distB="0" distL="114300" distR="114300" simplePos="0" relativeHeight="251659264" behindDoc="0" locked="0" layoutInCell="1" allowOverlap="1" wp14:anchorId="79624C2E" wp14:editId="4B117F1D">
          <wp:simplePos x="0" y="0"/>
          <wp:positionH relativeFrom="column">
            <wp:posOffset>-35560</wp:posOffset>
          </wp:positionH>
          <wp:positionV relativeFrom="paragraph">
            <wp:posOffset>-106680</wp:posOffset>
          </wp:positionV>
          <wp:extent cx="718820" cy="718185"/>
          <wp:effectExtent l="0" t="0" r="5080" b="5715"/>
          <wp:wrapNone/>
          <wp:docPr id="8" name="Picture 8"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_coroana_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820" cy="71818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70C0"/>
        <w:spacing w:val="20"/>
        <w:sz w:val="28"/>
        <w:szCs w:val="28"/>
      </w:rPr>
      <w:drawing>
        <wp:anchor distT="0" distB="0" distL="114300" distR="114300" simplePos="0" relativeHeight="251660288" behindDoc="0" locked="0" layoutInCell="1" allowOverlap="1" wp14:anchorId="794665DB" wp14:editId="1CBE7919">
          <wp:simplePos x="0" y="0"/>
          <wp:positionH relativeFrom="column">
            <wp:posOffset>821690</wp:posOffset>
          </wp:positionH>
          <wp:positionV relativeFrom="paragraph">
            <wp:posOffset>121285</wp:posOffset>
          </wp:positionV>
          <wp:extent cx="1554480" cy="707390"/>
          <wp:effectExtent l="0" t="0" r="7620" b="0"/>
          <wp:wrapNone/>
          <wp:docPr id="2" name="Picture 2" descr="LOGOTIP_text_MADR_AFIR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_text_MADR_AFIR_F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707390"/>
                  </a:xfrm>
                  <a:prstGeom prst="rect">
                    <a:avLst/>
                  </a:prstGeom>
                  <a:noFill/>
                </pic:spPr>
              </pic:pic>
            </a:graphicData>
          </a:graphic>
          <wp14:sizeRelH relativeFrom="page">
            <wp14:pctWidth>0</wp14:pctWidth>
          </wp14:sizeRelH>
          <wp14:sizeRelV relativeFrom="page">
            <wp14:pctHeight>0</wp14:pctHeight>
          </wp14:sizeRelV>
        </wp:anchor>
      </w:drawing>
    </w:r>
    <w:r w:rsidRPr="006E156D">
      <w:rPr>
        <w:b/>
        <w:color w:val="0070C0"/>
        <w:spacing w:val="20"/>
        <w:sz w:val="28"/>
        <w:szCs w:val="28"/>
      </w:rPr>
      <w:t xml:space="preserve"> </w:t>
    </w:r>
  </w:p>
  <w:p w:rsidR="00000F93" w:rsidRDefault="00000F93" w:rsidP="00433FF9">
    <w:pPr>
      <w:pStyle w:val="NoSpacing"/>
      <w:spacing w:line="276" w:lineRule="auto"/>
      <w:rPr>
        <w:b/>
        <w:color w:val="0070C0"/>
        <w:spacing w:val="20"/>
        <w:sz w:val="28"/>
        <w:szCs w:val="28"/>
      </w:rPr>
    </w:pPr>
  </w:p>
  <w:p w:rsidR="00000F93" w:rsidRPr="00733C1F" w:rsidRDefault="00000F93" w:rsidP="00433FF9">
    <w:pPr>
      <w:pStyle w:val="Header"/>
      <w:rPr>
        <w:b/>
      </w:rPr>
    </w:pPr>
    <w:r>
      <w:rPr>
        <w:b/>
        <w:noProof/>
      </w:rPr>
      <mc:AlternateContent>
        <mc:Choice Requires="wps">
          <w:drawing>
            <wp:anchor distT="0" distB="0" distL="114300" distR="114300" simplePos="0" relativeHeight="251661312" behindDoc="0" locked="0" layoutInCell="1" allowOverlap="1" wp14:anchorId="52387558" wp14:editId="5AFA92D3">
              <wp:simplePos x="0" y="0"/>
              <wp:positionH relativeFrom="column">
                <wp:posOffset>128270</wp:posOffset>
              </wp:positionH>
              <wp:positionV relativeFrom="paragraph">
                <wp:posOffset>429895</wp:posOffset>
              </wp:positionV>
              <wp:extent cx="5988050" cy="0"/>
              <wp:effectExtent l="13970" t="10795" r="825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588E99" id="_x0000_t32" coordsize="21600,21600" o:spt="32" o:oned="t" path="m,l21600,21600e" filled="f">
              <v:path arrowok="t" fillok="f" o:connecttype="none"/>
              <o:lock v:ext="edit" shapetype="t"/>
            </v:shapetype>
            <v:shape id="Straight Arrow Connector 1" o:spid="_x0000_s1026" type="#_x0000_t32" style="position:absolute;margin-left:10.1pt;margin-top:33.85pt;width:47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" strokecolor="#0070c0" strokeweight="1pt"/>
          </w:pict>
        </mc:Fallback>
      </mc:AlternateContent>
    </w:r>
  </w:p>
  <w:p w:rsidR="00000F93" w:rsidRPr="00564C5E" w:rsidRDefault="00000F93" w:rsidP="00433FF9">
    <w:pPr>
      <w:pStyle w:val="Header"/>
    </w:pPr>
  </w:p>
  <w:p w:rsidR="00000F93" w:rsidRDefault="00000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1D5"/>
    <w:multiLevelType w:val="hybridMultilevel"/>
    <w:tmpl w:val="48545324"/>
    <w:lvl w:ilvl="0" w:tplc="347A9A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61EBC"/>
    <w:multiLevelType w:val="hybridMultilevel"/>
    <w:tmpl w:val="04E64BD2"/>
    <w:lvl w:ilvl="0" w:tplc="347A9A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86FAE"/>
    <w:multiLevelType w:val="hybridMultilevel"/>
    <w:tmpl w:val="89645B76"/>
    <w:lvl w:ilvl="0" w:tplc="9B745C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936EF2"/>
    <w:multiLevelType w:val="hybridMultilevel"/>
    <w:tmpl w:val="491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9EB"/>
    <w:multiLevelType w:val="hybridMultilevel"/>
    <w:tmpl w:val="244E2F68"/>
    <w:lvl w:ilvl="0" w:tplc="984C0B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D79B8"/>
    <w:multiLevelType w:val="hybridMultilevel"/>
    <w:tmpl w:val="2A02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46A69"/>
    <w:multiLevelType w:val="hybridMultilevel"/>
    <w:tmpl w:val="39C0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67C71"/>
    <w:multiLevelType w:val="hybridMultilevel"/>
    <w:tmpl w:val="5044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D5B96"/>
    <w:multiLevelType w:val="hybridMultilevel"/>
    <w:tmpl w:val="E81C0E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51D3B80"/>
    <w:multiLevelType w:val="hybridMultilevel"/>
    <w:tmpl w:val="ADAE8890"/>
    <w:lvl w:ilvl="0" w:tplc="984C0B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B32BC"/>
    <w:multiLevelType w:val="hybridMultilevel"/>
    <w:tmpl w:val="7E201E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C5C1E0E"/>
    <w:multiLevelType w:val="hybridMultilevel"/>
    <w:tmpl w:val="AE7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D58CD"/>
    <w:multiLevelType w:val="hybridMultilevel"/>
    <w:tmpl w:val="FBB04BF8"/>
    <w:lvl w:ilvl="0" w:tplc="347A9A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A2410"/>
    <w:multiLevelType w:val="hybridMultilevel"/>
    <w:tmpl w:val="AB4E4B20"/>
    <w:lvl w:ilvl="0" w:tplc="618E1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2E7CDF"/>
    <w:multiLevelType w:val="multilevel"/>
    <w:tmpl w:val="A45AA37E"/>
    <w:lvl w:ilvl="0">
      <w:start w:val="1"/>
      <w:numFmt w:val="decimal"/>
      <w:lvlText w:val="%1"/>
      <w:lvlJc w:val="left"/>
      <w:pPr>
        <w:ind w:left="1032" w:hanging="1032"/>
      </w:pPr>
      <w:rPr>
        <w:rFonts w:hint="default"/>
      </w:rPr>
    </w:lvl>
    <w:lvl w:ilvl="1">
      <w:numFmt w:val="decimalZero"/>
      <w:lvlText w:val="%1.%2.0"/>
      <w:lvlJc w:val="left"/>
      <w:pPr>
        <w:ind w:left="1032" w:hanging="1032"/>
      </w:pPr>
      <w:rPr>
        <w:rFonts w:hint="default"/>
      </w:rPr>
    </w:lvl>
    <w:lvl w:ilvl="2">
      <w:start w:val="1"/>
      <w:numFmt w:val="decimalZero"/>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2305D9"/>
    <w:multiLevelType w:val="multilevel"/>
    <w:tmpl w:val="722305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915E64"/>
    <w:multiLevelType w:val="hybridMultilevel"/>
    <w:tmpl w:val="B256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E26AF"/>
    <w:multiLevelType w:val="hybridMultilevel"/>
    <w:tmpl w:val="DE5CFACA"/>
    <w:lvl w:ilvl="0" w:tplc="347A9A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0"/>
  </w:num>
  <w:num w:numId="5">
    <w:abstractNumId w:val="15"/>
  </w:num>
  <w:num w:numId="6">
    <w:abstractNumId w:val="17"/>
  </w:num>
  <w:num w:numId="7">
    <w:abstractNumId w:val="12"/>
  </w:num>
  <w:num w:numId="8">
    <w:abstractNumId w:val="1"/>
  </w:num>
  <w:num w:numId="9">
    <w:abstractNumId w:val="8"/>
  </w:num>
  <w:num w:numId="10">
    <w:abstractNumId w:val="5"/>
  </w:num>
  <w:num w:numId="11">
    <w:abstractNumId w:val="14"/>
  </w:num>
  <w:num w:numId="12">
    <w:abstractNumId w:val="3"/>
  </w:num>
  <w:num w:numId="13">
    <w:abstractNumId w:val="16"/>
  </w:num>
  <w:num w:numId="14">
    <w:abstractNumId w:val="6"/>
  </w:num>
  <w:num w:numId="15">
    <w:abstractNumId w:val="4"/>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9"/>
    <w:rsid w:val="00000F93"/>
    <w:rsid w:val="000366DC"/>
    <w:rsid w:val="000418EE"/>
    <w:rsid w:val="000556D7"/>
    <w:rsid w:val="00060E3A"/>
    <w:rsid w:val="0006482B"/>
    <w:rsid w:val="000A13FB"/>
    <w:rsid w:val="000B36D8"/>
    <w:rsid w:val="000C17D8"/>
    <w:rsid w:val="000F479F"/>
    <w:rsid w:val="000F757F"/>
    <w:rsid w:val="00115B15"/>
    <w:rsid w:val="00126420"/>
    <w:rsid w:val="0013556A"/>
    <w:rsid w:val="0015375E"/>
    <w:rsid w:val="0018295A"/>
    <w:rsid w:val="00186EC0"/>
    <w:rsid w:val="00187F24"/>
    <w:rsid w:val="001B2C2D"/>
    <w:rsid w:val="001D1F84"/>
    <w:rsid w:val="001F1AB3"/>
    <w:rsid w:val="00247136"/>
    <w:rsid w:val="00250F2A"/>
    <w:rsid w:val="00260B20"/>
    <w:rsid w:val="002825F8"/>
    <w:rsid w:val="002855B7"/>
    <w:rsid w:val="002877F5"/>
    <w:rsid w:val="002B7801"/>
    <w:rsid w:val="002E4DA7"/>
    <w:rsid w:val="002F515C"/>
    <w:rsid w:val="00326376"/>
    <w:rsid w:val="00326E1D"/>
    <w:rsid w:val="00351936"/>
    <w:rsid w:val="00361B29"/>
    <w:rsid w:val="003B742B"/>
    <w:rsid w:val="003F3E02"/>
    <w:rsid w:val="003F7954"/>
    <w:rsid w:val="004102E7"/>
    <w:rsid w:val="00426AE3"/>
    <w:rsid w:val="00432600"/>
    <w:rsid w:val="00432EE2"/>
    <w:rsid w:val="00433FF9"/>
    <w:rsid w:val="00467CC4"/>
    <w:rsid w:val="004B5D9E"/>
    <w:rsid w:val="004C4226"/>
    <w:rsid w:val="00522276"/>
    <w:rsid w:val="005459FD"/>
    <w:rsid w:val="00561D23"/>
    <w:rsid w:val="00563B83"/>
    <w:rsid w:val="00571F09"/>
    <w:rsid w:val="005740BA"/>
    <w:rsid w:val="00594CCC"/>
    <w:rsid w:val="005A2A1C"/>
    <w:rsid w:val="005D361E"/>
    <w:rsid w:val="005D365D"/>
    <w:rsid w:val="00607E80"/>
    <w:rsid w:val="00623467"/>
    <w:rsid w:val="00630F75"/>
    <w:rsid w:val="00641663"/>
    <w:rsid w:val="00641F95"/>
    <w:rsid w:val="00693E91"/>
    <w:rsid w:val="00695F0C"/>
    <w:rsid w:val="006B3EF9"/>
    <w:rsid w:val="006C5C48"/>
    <w:rsid w:val="006D1BB7"/>
    <w:rsid w:val="00702700"/>
    <w:rsid w:val="0075664D"/>
    <w:rsid w:val="007852B8"/>
    <w:rsid w:val="007864D3"/>
    <w:rsid w:val="007D72F8"/>
    <w:rsid w:val="007E3C71"/>
    <w:rsid w:val="008543EF"/>
    <w:rsid w:val="008565AA"/>
    <w:rsid w:val="00872EDD"/>
    <w:rsid w:val="0087585C"/>
    <w:rsid w:val="008A5581"/>
    <w:rsid w:val="008C07EF"/>
    <w:rsid w:val="00924C49"/>
    <w:rsid w:val="0093477D"/>
    <w:rsid w:val="00967446"/>
    <w:rsid w:val="009A12D5"/>
    <w:rsid w:val="009A2A3B"/>
    <w:rsid w:val="009A7401"/>
    <w:rsid w:val="009B03FE"/>
    <w:rsid w:val="009D4845"/>
    <w:rsid w:val="009E0F45"/>
    <w:rsid w:val="00A0493B"/>
    <w:rsid w:val="00A23E77"/>
    <w:rsid w:val="00A434AD"/>
    <w:rsid w:val="00A6208A"/>
    <w:rsid w:val="00A82CA0"/>
    <w:rsid w:val="00A91C63"/>
    <w:rsid w:val="00AA362D"/>
    <w:rsid w:val="00AB5C92"/>
    <w:rsid w:val="00AC165A"/>
    <w:rsid w:val="00AD347A"/>
    <w:rsid w:val="00AE6BBA"/>
    <w:rsid w:val="00AF1CA2"/>
    <w:rsid w:val="00AF4E9A"/>
    <w:rsid w:val="00AF63B6"/>
    <w:rsid w:val="00B74FD0"/>
    <w:rsid w:val="00B8398C"/>
    <w:rsid w:val="00B960D5"/>
    <w:rsid w:val="00BC67B7"/>
    <w:rsid w:val="00C056A6"/>
    <w:rsid w:val="00C502E6"/>
    <w:rsid w:val="00C95E8F"/>
    <w:rsid w:val="00CA51DD"/>
    <w:rsid w:val="00CB48EE"/>
    <w:rsid w:val="00CC5A2E"/>
    <w:rsid w:val="00CE581F"/>
    <w:rsid w:val="00D142BC"/>
    <w:rsid w:val="00D36BD4"/>
    <w:rsid w:val="00D55494"/>
    <w:rsid w:val="00D67621"/>
    <w:rsid w:val="00D811C9"/>
    <w:rsid w:val="00DA3037"/>
    <w:rsid w:val="00DC36F8"/>
    <w:rsid w:val="00E4750B"/>
    <w:rsid w:val="00E57EA2"/>
    <w:rsid w:val="00E90DC0"/>
    <w:rsid w:val="00EA7016"/>
    <w:rsid w:val="00EB003D"/>
    <w:rsid w:val="00EB5A45"/>
    <w:rsid w:val="00F36F64"/>
    <w:rsid w:val="00F51746"/>
    <w:rsid w:val="00F63C5F"/>
    <w:rsid w:val="00F85180"/>
    <w:rsid w:val="00FA0EEF"/>
    <w:rsid w:val="00FE2F8B"/>
    <w:rsid w:val="00FF2A93"/>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F9"/>
  </w:style>
  <w:style w:type="paragraph" w:styleId="Footer">
    <w:name w:val="footer"/>
    <w:basedOn w:val="Normal"/>
    <w:link w:val="FooterChar"/>
    <w:uiPriority w:val="99"/>
    <w:unhideWhenUsed/>
    <w:rsid w:val="0043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F9"/>
  </w:style>
  <w:style w:type="paragraph" w:styleId="NoSpacing">
    <w:name w:val="No Spacing"/>
    <w:uiPriority w:val="1"/>
    <w:qFormat/>
    <w:rsid w:val="00433FF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433FF9"/>
    <w:rPr>
      <w:color w:val="0563C1" w:themeColor="hyperlink"/>
      <w:u w:val="singl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825F8"/>
    <w:pPr>
      <w:spacing w:after="200" w:line="276" w:lineRule="auto"/>
      <w:ind w:left="720"/>
      <w:contextualSpacing/>
    </w:pPr>
    <w:rPr>
      <w:rFonts w:ascii="Calibri" w:eastAsia="Calibri" w:hAnsi="Calibri" w:cs="Times New Roman"/>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825F8"/>
    <w:rPr>
      <w:rFonts w:ascii="Calibri" w:eastAsia="Calibri" w:hAnsi="Calibri" w:cs="Times New Roman"/>
      <w:lang w:val="ro-RO"/>
    </w:rPr>
  </w:style>
  <w:style w:type="table" w:styleId="TableGrid">
    <w:name w:val="Table Grid"/>
    <w:basedOn w:val="TableNormal"/>
    <w:rsid w:val="00EB00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F9"/>
  </w:style>
  <w:style w:type="paragraph" w:styleId="Footer">
    <w:name w:val="footer"/>
    <w:basedOn w:val="Normal"/>
    <w:link w:val="FooterChar"/>
    <w:uiPriority w:val="99"/>
    <w:unhideWhenUsed/>
    <w:rsid w:val="0043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F9"/>
  </w:style>
  <w:style w:type="paragraph" w:styleId="NoSpacing">
    <w:name w:val="No Spacing"/>
    <w:uiPriority w:val="1"/>
    <w:qFormat/>
    <w:rsid w:val="00433FF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433FF9"/>
    <w:rPr>
      <w:color w:val="0563C1" w:themeColor="hyperlink"/>
      <w:u w:val="singl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825F8"/>
    <w:pPr>
      <w:spacing w:after="200" w:line="276" w:lineRule="auto"/>
      <w:ind w:left="720"/>
      <w:contextualSpacing/>
    </w:pPr>
    <w:rPr>
      <w:rFonts w:ascii="Calibri" w:eastAsia="Calibri" w:hAnsi="Calibri" w:cs="Times New Roman"/>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825F8"/>
    <w:rPr>
      <w:rFonts w:ascii="Calibri" w:eastAsia="Calibri" w:hAnsi="Calibri" w:cs="Times New Roman"/>
      <w:lang w:val="ro-RO"/>
    </w:rPr>
  </w:style>
  <w:style w:type="table" w:styleId="TableGrid">
    <w:name w:val="Table Grid"/>
    <w:basedOn w:val="TableNormal"/>
    <w:rsid w:val="00EB00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2927">
      <w:bodyDiv w:val="1"/>
      <w:marLeft w:val="0"/>
      <w:marRight w:val="0"/>
      <w:marTop w:val="0"/>
      <w:marBottom w:val="0"/>
      <w:divBdr>
        <w:top w:val="none" w:sz="0" w:space="0" w:color="auto"/>
        <w:left w:val="none" w:sz="0" w:space="0" w:color="auto"/>
        <w:bottom w:val="none" w:sz="0" w:space="0" w:color="auto"/>
        <w:right w:val="none" w:sz="0" w:space="0" w:color="auto"/>
      </w:divBdr>
      <w:divsChild>
        <w:div w:id="1425111200">
          <w:marLeft w:val="0"/>
          <w:marRight w:val="0"/>
          <w:marTop w:val="0"/>
          <w:marBottom w:val="0"/>
          <w:divBdr>
            <w:top w:val="none" w:sz="0" w:space="0" w:color="auto"/>
            <w:left w:val="none" w:sz="0" w:space="0" w:color="auto"/>
            <w:bottom w:val="none" w:sz="0" w:space="0" w:color="auto"/>
            <w:right w:val="none" w:sz="0" w:space="0" w:color="auto"/>
          </w:divBdr>
          <w:divsChild>
            <w:div w:id="694885910">
              <w:marLeft w:val="75"/>
              <w:marRight w:val="75"/>
              <w:marTop w:val="75"/>
              <w:marBottom w:val="75"/>
              <w:divBdr>
                <w:top w:val="none" w:sz="0" w:space="0" w:color="auto"/>
                <w:left w:val="none" w:sz="0" w:space="0" w:color="auto"/>
                <w:bottom w:val="none" w:sz="0" w:space="0" w:color="auto"/>
                <w:right w:val="none" w:sz="0" w:space="0" w:color="auto"/>
              </w:divBdr>
              <w:divsChild>
                <w:div w:id="17097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6310">
      <w:bodyDiv w:val="1"/>
      <w:marLeft w:val="0"/>
      <w:marRight w:val="0"/>
      <w:marTop w:val="0"/>
      <w:marBottom w:val="0"/>
      <w:divBdr>
        <w:top w:val="none" w:sz="0" w:space="0" w:color="auto"/>
        <w:left w:val="none" w:sz="0" w:space="0" w:color="auto"/>
        <w:bottom w:val="none" w:sz="0" w:space="0" w:color="auto"/>
        <w:right w:val="none" w:sz="0" w:space="0" w:color="auto"/>
      </w:divBdr>
      <w:divsChild>
        <w:div w:id="1084494548">
          <w:marLeft w:val="0"/>
          <w:marRight w:val="0"/>
          <w:marTop w:val="0"/>
          <w:marBottom w:val="0"/>
          <w:divBdr>
            <w:top w:val="none" w:sz="0" w:space="0" w:color="auto"/>
            <w:left w:val="none" w:sz="0" w:space="0" w:color="auto"/>
            <w:bottom w:val="none" w:sz="0" w:space="0" w:color="auto"/>
            <w:right w:val="none" w:sz="0" w:space="0" w:color="auto"/>
          </w:divBdr>
          <w:divsChild>
            <w:div w:id="878932615">
              <w:marLeft w:val="75"/>
              <w:marRight w:val="75"/>
              <w:marTop w:val="75"/>
              <w:marBottom w:val="75"/>
              <w:divBdr>
                <w:top w:val="none" w:sz="0" w:space="0" w:color="auto"/>
                <w:left w:val="none" w:sz="0" w:space="0" w:color="auto"/>
                <w:bottom w:val="none" w:sz="0" w:space="0" w:color="auto"/>
                <w:right w:val="none" w:sz="0" w:space="0" w:color="auto"/>
              </w:divBdr>
              <w:divsChild>
                <w:div w:id="15399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39502">
      <w:bodyDiv w:val="1"/>
      <w:marLeft w:val="0"/>
      <w:marRight w:val="0"/>
      <w:marTop w:val="0"/>
      <w:marBottom w:val="0"/>
      <w:divBdr>
        <w:top w:val="none" w:sz="0" w:space="0" w:color="auto"/>
        <w:left w:val="none" w:sz="0" w:space="0" w:color="auto"/>
        <w:bottom w:val="none" w:sz="0" w:space="0" w:color="auto"/>
        <w:right w:val="none" w:sz="0" w:space="0" w:color="auto"/>
      </w:divBdr>
      <w:divsChild>
        <w:div w:id="219249241">
          <w:marLeft w:val="0"/>
          <w:marRight w:val="0"/>
          <w:marTop w:val="0"/>
          <w:marBottom w:val="0"/>
          <w:divBdr>
            <w:top w:val="none" w:sz="0" w:space="0" w:color="auto"/>
            <w:left w:val="none" w:sz="0" w:space="0" w:color="auto"/>
            <w:bottom w:val="none" w:sz="0" w:space="0" w:color="auto"/>
            <w:right w:val="none" w:sz="0" w:space="0" w:color="auto"/>
          </w:divBdr>
          <w:divsChild>
            <w:div w:id="1662199691">
              <w:marLeft w:val="75"/>
              <w:marRight w:val="75"/>
              <w:marTop w:val="75"/>
              <w:marBottom w:val="75"/>
              <w:divBdr>
                <w:top w:val="none" w:sz="0" w:space="0" w:color="auto"/>
                <w:left w:val="none" w:sz="0" w:space="0" w:color="auto"/>
                <w:bottom w:val="none" w:sz="0" w:space="0" w:color="auto"/>
                <w:right w:val="none" w:sz="0" w:space="0" w:color="auto"/>
              </w:divBdr>
              <w:divsChild>
                <w:div w:id="2031295641">
                  <w:marLeft w:val="0"/>
                  <w:marRight w:val="0"/>
                  <w:marTop w:val="0"/>
                  <w:marBottom w:val="0"/>
                  <w:divBdr>
                    <w:top w:val="none" w:sz="0" w:space="0" w:color="auto"/>
                    <w:left w:val="none" w:sz="0" w:space="0" w:color="auto"/>
                    <w:bottom w:val="none" w:sz="0" w:space="0" w:color="auto"/>
                    <w:right w:val="none" w:sz="0" w:space="0" w:color="auto"/>
                  </w:divBdr>
                </w:div>
                <w:div w:id="459029867">
                  <w:marLeft w:val="0"/>
                  <w:marRight w:val="0"/>
                  <w:marTop w:val="0"/>
                  <w:marBottom w:val="0"/>
                  <w:divBdr>
                    <w:top w:val="none" w:sz="0" w:space="0" w:color="auto"/>
                    <w:left w:val="none" w:sz="0" w:space="0" w:color="auto"/>
                    <w:bottom w:val="none" w:sz="0" w:space="0" w:color="auto"/>
                    <w:right w:val="none" w:sz="0" w:space="0" w:color="auto"/>
                  </w:divBdr>
                </w:div>
                <w:div w:id="12620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8556">
      <w:bodyDiv w:val="1"/>
      <w:marLeft w:val="0"/>
      <w:marRight w:val="0"/>
      <w:marTop w:val="0"/>
      <w:marBottom w:val="0"/>
      <w:divBdr>
        <w:top w:val="none" w:sz="0" w:space="0" w:color="auto"/>
        <w:left w:val="none" w:sz="0" w:space="0" w:color="auto"/>
        <w:bottom w:val="none" w:sz="0" w:space="0" w:color="auto"/>
        <w:right w:val="none" w:sz="0" w:space="0" w:color="auto"/>
      </w:divBdr>
      <w:divsChild>
        <w:div w:id="1808812546">
          <w:marLeft w:val="0"/>
          <w:marRight w:val="0"/>
          <w:marTop w:val="0"/>
          <w:marBottom w:val="0"/>
          <w:divBdr>
            <w:top w:val="none" w:sz="0" w:space="0" w:color="auto"/>
            <w:left w:val="none" w:sz="0" w:space="0" w:color="auto"/>
            <w:bottom w:val="none" w:sz="0" w:space="0" w:color="auto"/>
            <w:right w:val="none" w:sz="0" w:space="0" w:color="auto"/>
          </w:divBdr>
          <w:divsChild>
            <w:div w:id="747383263">
              <w:marLeft w:val="75"/>
              <w:marRight w:val="75"/>
              <w:marTop w:val="75"/>
              <w:marBottom w:val="75"/>
              <w:divBdr>
                <w:top w:val="none" w:sz="0" w:space="0" w:color="auto"/>
                <w:left w:val="none" w:sz="0" w:space="0" w:color="auto"/>
                <w:bottom w:val="none" w:sz="0" w:space="0" w:color="auto"/>
                <w:right w:val="none" w:sz="0" w:space="0" w:color="auto"/>
              </w:divBdr>
              <w:divsChild>
                <w:div w:id="947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fir.info" TargetMode="External"/><Relationship Id="rId2" Type="http://schemas.openxmlformats.org/officeDocument/2006/relationships/hyperlink" Target="mailto:.ojfir.buzau@afir.info" TargetMode="External"/><Relationship Id="rId1" Type="http://schemas.openxmlformats.org/officeDocument/2006/relationships/image" Target="media/image1.jpeg"/><Relationship Id="rId4" Type="http://schemas.openxmlformats.org/officeDocument/2006/relationships/hyperlink" Target="http://www.afir.madr.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1CBE-074F-41B2-B405-74EFAC2E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Cornelia BARBU</dc:creator>
  <cp:lastModifiedBy>Prefectura</cp:lastModifiedBy>
  <cp:revision>2</cp:revision>
  <dcterms:created xsi:type="dcterms:W3CDTF">2022-05-19T10:03:00Z</dcterms:created>
  <dcterms:modified xsi:type="dcterms:W3CDTF">2022-05-19T10:03:00Z</dcterms:modified>
</cp:coreProperties>
</file>